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F9" w:rsidRPr="009043F9" w:rsidRDefault="009043F9" w:rsidP="009043F9">
      <w:pPr>
        <w:rPr>
          <w:b/>
          <w:sz w:val="24"/>
        </w:rPr>
      </w:pPr>
      <w:r w:rsidRPr="009043F9">
        <w:rPr>
          <w:b/>
        </w:rPr>
        <w:t xml:space="preserve">1. Oppfriskningsdose til personer i aldersgruppen 18-64 år med underliggende risiko for alvorlig </w:t>
      </w:r>
      <w:r w:rsidRPr="009043F9">
        <w:rPr>
          <w:b/>
          <w:sz w:val="24"/>
        </w:rPr>
        <w:t>sykdomsforløp</w:t>
      </w:r>
    </w:p>
    <w:p w:rsidR="009043F9" w:rsidRDefault="009043F9" w:rsidP="009043F9">
      <w:r>
        <w:t>Regjeringen har besluttet at kommunene nå kan gi oppfriskningsdose mot covid-19 også til risikogrupper mellom 18 og 64 år. Vaksinasjon av denne gruppen kan startes opp så snart kommunen har kapasitet til å tilby dette.</w:t>
      </w:r>
    </w:p>
    <w:p w:rsidR="009043F9" w:rsidRDefault="009043F9" w:rsidP="009043F9">
      <w:r>
        <w:t>Personer i risikogruppene under 65 år med alvorlig svekket immunforsvar, alvorlig underliggende sykdommer eller dårlig kontrollert sykdom, bør uansett prioriteres samtidig med aldersgruppen 65 til 74 år.</w:t>
      </w:r>
    </w:p>
    <w:p w:rsidR="009043F9" w:rsidRPr="009043F9" w:rsidRDefault="009043F9" w:rsidP="009043F9">
      <w:r w:rsidRPr="009043F9">
        <w:t>Personer i aldersgruppen 18-64 år med følgende sykdommer/helsetilstander vurderes å ha en økt risiko for alvorlig sykdomsforløp av covid-19:</w:t>
      </w:r>
    </w:p>
    <w:p w:rsidR="009043F9" w:rsidRDefault="009043F9" w:rsidP="009043F9">
      <w:r>
        <w:t>o organtransplanterte</w:t>
      </w:r>
    </w:p>
    <w:p w:rsidR="009043F9" w:rsidRDefault="009043F9" w:rsidP="009043F9">
      <w:r>
        <w:t>o alvorlig og moderat immunsvikt</w:t>
      </w:r>
    </w:p>
    <w:p w:rsidR="009043F9" w:rsidRDefault="009043F9" w:rsidP="009043F9">
      <w:r>
        <w:t xml:space="preserve">o immundempende legemiddelbehandling som ved </w:t>
      </w:r>
      <w:proofErr w:type="spellStart"/>
      <w:r>
        <w:t>autoimmune</w:t>
      </w:r>
      <w:proofErr w:type="spellEnd"/>
      <w:r>
        <w:t xml:space="preserve"> sykdommer</w:t>
      </w:r>
    </w:p>
    <w:p w:rsidR="009043F9" w:rsidRDefault="009043F9" w:rsidP="009043F9">
      <w:r>
        <w:t>o hematologisk kreftsykdom siste fem år</w:t>
      </w:r>
    </w:p>
    <w:p w:rsidR="009043F9" w:rsidRDefault="009043F9" w:rsidP="009043F9">
      <w:r>
        <w:t>o annen aktiv kreftsykdom, pågående eller nylig avsluttet behandling mot kreft (spesielt immundempende behandling, strålebehandling mot lungene eller cellegift).</w:t>
      </w:r>
    </w:p>
    <w:p w:rsidR="009043F9" w:rsidRDefault="009043F9" w:rsidP="009043F9">
      <w:r>
        <w:t xml:space="preserve">o alvorlige nevrologiske sykdommer eller muskelsykdommer som medfører nedsatt </w:t>
      </w:r>
      <w:proofErr w:type="spellStart"/>
      <w:r>
        <w:t>hostekraft</w:t>
      </w:r>
      <w:proofErr w:type="spellEnd"/>
      <w:r>
        <w:t xml:space="preserve"> eller lungefunksjon (f.eks. ALS og cerebral parese)</w:t>
      </w:r>
    </w:p>
    <w:p w:rsidR="009043F9" w:rsidRDefault="009043F9" w:rsidP="009043F9">
      <w:r>
        <w:t>o Downs syndrom</w:t>
      </w:r>
    </w:p>
    <w:p w:rsidR="00E160AC" w:rsidRDefault="009043F9" w:rsidP="009043F9">
      <w:r>
        <w:t>o kronisk nyresykdom og nyresvikt</w:t>
      </w:r>
    </w:p>
    <w:p w:rsidR="009043F9" w:rsidRDefault="009043F9" w:rsidP="009043F9">
      <w:r>
        <w:t>o kronisk leversykdom eller betydelig nedsatt leverfunksjon</w:t>
      </w:r>
    </w:p>
    <w:p w:rsidR="009043F9" w:rsidRDefault="009043F9" w:rsidP="009043F9">
      <w:r>
        <w:t>o demens</w:t>
      </w:r>
    </w:p>
    <w:p w:rsidR="009043F9" w:rsidRDefault="009043F9" w:rsidP="009043F9">
      <w:r>
        <w:t>o kronisk lungesykdom, inkludert alvorlig astma som har medført bruk av høydose-inhalasjonssteroider eller steroidtabletter siste året</w:t>
      </w:r>
    </w:p>
    <w:p w:rsidR="009043F9" w:rsidRDefault="009043F9" w:rsidP="009043F9">
      <w:r>
        <w:t>o fedme med kroppsmasseindeks (KMI) på 35 kg/m2 eller høyere</w:t>
      </w:r>
    </w:p>
    <w:p w:rsidR="009043F9" w:rsidRDefault="009043F9" w:rsidP="009043F9">
      <w:r>
        <w:t>o kroniske hjerte- og karsykdommer (med unntak av høyt blodtrykk)</w:t>
      </w:r>
    </w:p>
    <w:p w:rsidR="009043F9" w:rsidRDefault="009043F9" w:rsidP="009043F9">
      <w:r>
        <w:t>o hjerneslag</w:t>
      </w:r>
    </w:p>
    <w:p w:rsidR="009043F9" w:rsidRDefault="009043F9" w:rsidP="009043F9">
      <w:r>
        <w:t>o diabetes, og da særlig pasienter med langvarig eller dårlig kontrollert sykdom eller diabetessenkomplikasjoner.</w:t>
      </w:r>
    </w:p>
    <w:p w:rsidR="009043F9" w:rsidRDefault="009043F9" w:rsidP="009043F9"/>
    <w:p w:rsidR="009043F9" w:rsidRPr="009043F9" w:rsidRDefault="009043F9" w:rsidP="009043F9">
      <w:pPr>
        <w:rPr>
          <w:b/>
          <w:sz w:val="24"/>
        </w:rPr>
      </w:pPr>
      <w:r w:rsidRPr="009043F9">
        <w:rPr>
          <w:b/>
          <w:sz w:val="24"/>
        </w:rPr>
        <w:t>2. Oppfriskningsdose til ungdom i aldersgruppen 12-17 år med alvorlig grunnsykdom</w:t>
      </w:r>
    </w:p>
    <w:p w:rsidR="009043F9" w:rsidRDefault="009043F9" w:rsidP="009043F9">
      <w:r>
        <w:t>Ungdom med alvorlig grunnsykdom er en sårbar gruppe som det er viktig å beskytte mot infeksjon som kan være mer alvorlig for dem eller forstyrre/forsinke annen behandling. Det er lenge siden denne gruppen fikk forrige dose, og det er usikkert hvor lenge beskyttelsen varer. Folkehelseinstituttet anbefaler derfor at ungdom i alderen 12-17 år med alvorlig grunnsykdom nå bør tilbys en oppfriskningsdose.</w:t>
      </w:r>
    </w:p>
    <w:p w:rsidR="009043F9" w:rsidRDefault="009043F9" w:rsidP="009043F9">
      <w:r>
        <w:lastRenderedPageBreak/>
        <w:t>Anbefalingen gjelder ungdom 12-17 år med de alvorlige grunnsykdommene nevnt under. Legg merke til at denne lista med grunnsykdommer er forskjellig fra lista for voksne over.</w:t>
      </w:r>
    </w:p>
    <w:p w:rsidR="009043F9" w:rsidRDefault="009043F9" w:rsidP="009043F9">
      <w:r>
        <w:t>• Organtransplantasjon (f.eks. hjerte, nyre, lever etc.).</w:t>
      </w:r>
    </w:p>
    <w:p w:rsidR="009043F9" w:rsidRDefault="009043F9" w:rsidP="009043F9">
      <w:r>
        <w:t>• Immunsvikt (eksempelvis medfødt immunsvikt eller bruk av medikamenter som gir betydelig systemisk immunsuppresjon)</w:t>
      </w:r>
    </w:p>
    <w:p w:rsidR="009043F9" w:rsidRDefault="009043F9" w:rsidP="009043F9">
      <w:r>
        <w:t xml:space="preserve">• Hematologisk kreftsykdom (f.eks. leukemi, </w:t>
      </w:r>
      <w:proofErr w:type="spellStart"/>
      <w:r>
        <w:t>lymfom</w:t>
      </w:r>
      <w:proofErr w:type="spellEnd"/>
      <w:r>
        <w:t>) siste fem år</w:t>
      </w:r>
    </w:p>
    <w:p w:rsidR="009043F9" w:rsidRDefault="009043F9" w:rsidP="009043F9">
      <w:r>
        <w:t>• Annen aktiv kreftsykdom, pågående eller nylig avsluttet (innen siste seks måneder) behandling mot kreft - spesielt immundempende behandling, strålebehandling mot lungene eller cellegift</w:t>
      </w:r>
    </w:p>
    <w:p w:rsidR="009043F9" w:rsidRDefault="009043F9" w:rsidP="009043F9">
      <w:r>
        <w:t xml:space="preserve">• Nevrologiske sykdommer eller muskelsykdommer som medfører nedsatt </w:t>
      </w:r>
      <w:proofErr w:type="spellStart"/>
      <w:r>
        <w:t>hostekraft</w:t>
      </w:r>
      <w:proofErr w:type="spellEnd"/>
      <w:r>
        <w:t xml:space="preserve"> eller nedsatt lungefunksjon</w:t>
      </w:r>
    </w:p>
    <w:p w:rsidR="009043F9" w:rsidRDefault="009043F9" w:rsidP="009043F9">
      <w:r>
        <w:t>• Kronisk nyresykdom med betydelig nedsatt nyrefunksjon</w:t>
      </w:r>
    </w:p>
    <w:p w:rsidR="009043F9" w:rsidRDefault="009043F9" w:rsidP="009043F9">
      <w:r>
        <w:t xml:space="preserve">• Alvorlig hjertesykdom (barn med hjertesvikt, alvorlig pulmonal hypertensjon, cyanose, </w:t>
      </w:r>
      <w:proofErr w:type="spellStart"/>
      <w:r>
        <w:t>ettkammer</w:t>
      </w:r>
      <w:proofErr w:type="spellEnd"/>
      <w:r>
        <w:t>-sykdom/«</w:t>
      </w:r>
      <w:proofErr w:type="spellStart"/>
      <w:r>
        <w:t>Fontan</w:t>
      </w:r>
      <w:proofErr w:type="spellEnd"/>
      <w:r>
        <w:t>-barn»)</w:t>
      </w:r>
    </w:p>
    <w:p w:rsidR="009043F9" w:rsidRDefault="009043F9" w:rsidP="009043F9">
      <w:r>
        <w:t>• Alvorlig lungesykdom (f.eks. cystisk fibrose, svært alvorlig astma med forverringer som har behøvd akutt sykehusinnleggelse siste året)</w:t>
      </w:r>
    </w:p>
    <w:p w:rsidR="009043F9" w:rsidRDefault="009043F9" w:rsidP="009043F9">
      <w:r>
        <w:t>• Annen svært alvorlig sykdom</w:t>
      </w:r>
    </w:p>
    <w:p w:rsidR="009043F9" w:rsidRDefault="009043F9" w:rsidP="009043F9"/>
    <w:p w:rsidR="009043F9" w:rsidRPr="009043F9" w:rsidRDefault="009043F9" w:rsidP="009043F9">
      <w:pPr>
        <w:rPr>
          <w:b/>
          <w:sz w:val="24"/>
        </w:rPr>
      </w:pPr>
      <w:r w:rsidRPr="009043F9">
        <w:rPr>
          <w:b/>
          <w:sz w:val="24"/>
        </w:rPr>
        <w:t>3. Oppfriskningsdose til gravide</w:t>
      </w:r>
    </w:p>
    <w:p w:rsidR="009043F9" w:rsidRDefault="009043F9" w:rsidP="009043F9">
      <w:r>
        <w:t xml:space="preserve">Gravide har økt risiko for alvorlig koronasykdom sammenlignet med ikke-gravide kvinner på samme alder. Risikoen for alvorlig sykdom øker utover i svangerskapet og er størst i 2. og 3. trimester. Dersom den gravide samtidig har andre risikofaktorer, som for eksempel </w:t>
      </w:r>
      <w:proofErr w:type="spellStart"/>
      <w:r>
        <w:t>flerlingsvangerskap</w:t>
      </w:r>
      <w:proofErr w:type="spellEnd"/>
      <w:r>
        <w:t xml:space="preserve"> eller underliggende sykdom, øker risikoen ytterligere.</w:t>
      </w:r>
    </w:p>
    <w:p w:rsidR="009043F9" w:rsidRDefault="009043F9" w:rsidP="009043F9">
      <w:r>
        <w:t>Folkehelseinstituttet anbefaler at gravide i 2. og 3. trimester tilbys oppfriskningsdose, ettersom det er da de har høyest risiko for alvorlig sykdom. Dette er uavhengig av om de kun er grunnvaksinerte fra før eller allerede har mottatt en oppfriskingsdose. Det bør ha gått minst 4 måneder siden forrige dose.</w:t>
      </w:r>
    </w:p>
    <w:p w:rsidR="009043F9" w:rsidRDefault="009043F9" w:rsidP="009043F9"/>
    <w:p w:rsidR="009043F9" w:rsidRPr="009043F9" w:rsidRDefault="009043F9" w:rsidP="009043F9"/>
    <w:p w:rsidR="009043F9" w:rsidRPr="009043F9" w:rsidRDefault="009043F9" w:rsidP="009043F9">
      <w:pPr>
        <w:rPr>
          <w:sz w:val="24"/>
        </w:rPr>
      </w:pPr>
      <w:r>
        <w:rPr>
          <w:b/>
          <w:bCs/>
          <w:sz w:val="24"/>
        </w:rPr>
        <w:t>4</w:t>
      </w:r>
      <w:r w:rsidRPr="009043F9">
        <w:rPr>
          <w:b/>
          <w:bCs/>
          <w:sz w:val="24"/>
        </w:rPr>
        <w:t xml:space="preserve">. Justering av råd om vaksinasjon etter gjennomgått infeksjon </w:t>
      </w:r>
    </w:p>
    <w:p w:rsidR="009043F9" w:rsidRDefault="009043F9" w:rsidP="009043F9">
      <w:r w:rsidRPr="009043F9">
        <w:t>Ny kunnskap tilsier at en BA.1 infeksjon gir god beskyttelse mot omikron-varianter som sirkulerer nå. Antistoffresponsen etter en oppfriskningsdose vil også bli blir bedre dersom tidsintervallet er lenger. Forutsatt bekreftet covid-19 kan man vente i 3-4 måneder med å ta en oppfriskningsdose. Dette er også i tråd med oppdaterte anbefalinger fra EMA og ECDC. Personer som ønsker en oppfriskningsdose tidligere, kan tilbys det forutsatt at det har gått minimum 3 uker etter tilfriskning.</w:t>
      </w:r>
    </w:p>
    <w:p w:rsidR="00A864DC" w:rsidRDefault="00A864DC" w:rsidP="009043F9"/>
    <w:p w:rsidR="00A864DC" w:rsidRDefault="00A864DC" w:rsidP="009043F9">
      <w:r>
        <w:t xml:space="preserve">Kilde: Informasjon fra FHI </w:t>
      </w:r>
      <w:r w:rsidR="00F90763">
        <w:t>12.09.22</w:t>
      </w:r>
      <w:bookmarkStart w:id="0" w:name="_GoBack"/>
      <w:bookmarkEnd w:id="0"/>
    </w:p>
    <w:sectPr w:rsidR="00A86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F9"/>
    <w:rsid w:val="002849EE"/>
    <w:rsid w:val="002E690C"/>
    <w:rsid w:val="009043F9"/>
    <w:rsid w:val="00A864DC"/>
    <w:rsid w:val="00F907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65EA"/>
  <w15:chartTrackingRefBased/>
  <w15:docId w15:val="{626C1C80-DA5E-4DB9-AF7A-942A3327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3754</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Balsfjord kommune</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Iversen</dc:creator>
  <cp:keywords/>
  <dc:description/>
  <cp:lastModifiedBy>Birgit Iversen</cp:lastModifiedBy>
  <cp:revision>2</cp:revision>
  <dcterms:created xsi:type="dcterms:W3CDTF">2022-09-15T07:52:00Z</dcterms:created>
  <dcterms:modified xsi:type="dcterms:W3CDTF">2022-09-15T08:04:00Z</dcterms:modified>
</cp:coreProperties>
</file>