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479301733"/>
        <w:docPartObj>
          <w:docPartGallery w:val="Cover Pages"/>
          <w:docPartUnique/>
        </w:docPartObj>
      </w:sdtPr>
      <w:sdtEndPr>
        <w:rPr>
          <w:noProof/>
          <w:lang w:eastAsia="nb-NO"/>
        </w:rPr>
      </w:sdtEndPr>
      <w:sdtContent>
        <w:p w14:paraId="350CB9EB" w14:textId="507348AD" w:rsidR="00B56CCD" w:rsidRDefault="00B56CCD">
          <w:r>
            <w:rPr>
              <w:noProof/>
              <w:lang w:eastAsia="nb-NO"/>
            </w:rPr>
            <mc:AlternateContent>
              <mc:Choice Requires="wpg">
                <w:drawing>
                  <wp:anchor distT="0" distB="0" distL="114300" distR="114300" simplePos="0" relativeHeight="251659264" behindDoc="0" locked="0" layoutInCell="1" allowOverlap="1" wp14:anchorId="303BDBF2" wp14:editId="6DC760FF">
                    <wp:simplePos x="0" y="0"/>
                    <wp:positionH relativeFrom="page">
                      <wp:align>right</wp:align>
                    </wp:positionH>
                    <wp:positionV relativeFrom="page">
                      <wp:align>top</wp:align>
                    </wp:positionV>
                    <wp:extent cx="3113670" cy="10058400"/>
                    <wp:effectExtent l="0" t="0" r="0" b="0"/>
                    <wp:wrapNone/>
                    <wp:docPr id="453" name="Gruppe 78"/>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ktangel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124691" y="0"/>
                                <a:ext cx="2971800" cy="10058400"/>
                              </a:xfrm>
                              <a:prstGeom prst="rect">
                                <a:avLst/>
                              </a:prstGeom>
                              <a:solidFill>
                                <a:schemeClr val="tx2">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1F497D" w:themeColor="text2"/>
                                      <w:sz w:val="96"/>
                                      <w:szCs w:val="96"/>
                                    </w:rPr>
                                    <w:alias w:val="År"/>
                                    <w:id w:val="1012341074"/>
                                    <w:showingPlcHdr/>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EndPr/>
                                  <w:sdtContent>
                                    <w:p w14:paraId="33EA1A16" w14:textId="3CB76F59" w:rsidR="00B56CCD" w:rsidRPr="00B56CCD" w:rsidRDefault="00B56CCD">
                                      <w:pPr>
                                        <w:pStyle w:val="Ingenmellomrom"/>
                                        <w:rPr>
                                          <w:color w:val="1F497D" w:themeColor="text2"/>
                                          <w:sz w:val="96"/>
                                          <w:szCs w:val="96"/>
                                        </w:rPr>
                                      </w:pPr>
                                      <w:r w:rsidRPr="00B56CCD">
                                        <w:rPr>
                                          <w:color w:val="1F497D" w:themeColor="text2"/>
                                          <w:sz w:val="96"/>
                                          <w:szCs w:val="96"/>
                                        </w:rPr>
                                        <w:t xml:space="preserve">     </w:t>
                                      </w:r>
                                    </w:p>
                                  </w:sdtContent>
                                </w:sdt>
                              </w:txbxContent>
                            </wps:txbx>
                            <wps:bodyPr rot="0" vert="horz" wrap="square" lIns="365760" tIns="182880" rIns="182880" bIns="182880" anchor="b" anchorCtr="0" upright="1">
                              <a:noAutofit/>
                            </wps:bodyPr>
                          </wps:wsp>
                          <wps:wsp>
                            <wps:cNvPr id="462" name="Rektangel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6F7980F" w14:textId="1CF78812" w:rsidR="00B56CCD" w:rsidRPr="00B56CCD" w:rsidRDefault="00B56CCD">
                                  <w:pPr>
                                    <w:pStyle w:val="Ingenmellomrom"/>
                                    <w:spacing w:line="360" w:lineRule="auto"/>
                                    <w:rPr>
                                      <w:color w:val="1F497D" w:themeColor="text2"/>
                                    </w:rPr>
                                  </w:pPr>
                                </w:p>
                                <w:sdt>
                                  <w:sdtPr>
                                    <w:rPr>
                                      <w:color w:val="1F497D" w:themeColor="text2"/>
                                    </w:rPr>
                                    <w:alias w:val="Firma"/>
                                    <w:id w:val="1760174317"/>
                                    <w:showingPlcHdr/>
                                    <w:dataBinding w:prefixMappings="xmlns:ns0='http://schemas.openxmlformats.org/officeDocument/2006/extended-properties'" w:xpath="/ns0:Properties[1]/ns0:Company[1]" w:storeItemID="{6668398D-A668-4E3E-A5EB-62B293D839F1}"/>
                                    <w:text/>
                                  </w:sdtPr>
                                  <w:sdtEndPr/>
                                  <w:sdtContent>
                                    <w:p w14:paraId="539137A9" w14:textId="063FFA17" w:rsidR="00B56CCD" w:rsidRPr="00B56CCD" w:rsidRDefault="00B56CCD">
                                      <w:pPr>
                                        <w:pStyle w:val="Ingenmellomrom"/>
                                        <w:spacing w:line="360" w:lineRule="auto"/>
                                        <w:rPr>
                                          <w:color w:val="1F497D" w:themeColor="text2"/>
                                        </w:rPr>
                                      </w:pPr>
                                      <w:r>
                                        <w:rPr>
                                          <w:color w:val="1F497D" w:themeColor="text2"/>
                                        </w:rPr>
                                        <w:t xml:space="preserve">     </w:t>
                                      </w:r>
                                    </w:p>
                                  </w:sdtContent>
                                </w:sdt>
                                <w:sdt>
                                  <w:sdtPr>
                                    <w:rPr>
                                      <w:color w:val="1F497D" w:themeColor="text2"/>
                                    </w:rPr>
                                    <w:alias w:val="Dato"/>
                                    <w:id w:val="1724480474"/>
                                    <w:showingPlcHdr/>
                                    <w:dataBinding w:prefixMappings="xmlns:ns0='http://schemas.microsoft.com/office/2006/coverPageProps'" w:xpath="/ns0:CoverPageProperties[1]/ns0:PublishDate[1]" w:storeItemID="{55AF091B-3C7A-41E3-B477-F2FDAA23CFDA}"/>
                                    <w:date>
                                      <w:dateFormat w:val="dd.MM.yyyy"/>
                                      <w:lid w:val="nb-NO"/>
                                      <w:storeMappedDataAs w:val="dateTime"/>
                                      <w:calendar w:val="gregorian"/>
                                    </w:date>
                                  </w:sdtPr>
                                  <w:sdtEndPr/>
                                  <w:sdtContent>
                                    <w:p w14:paraId="051141CA" w14:textId="337088BD" w:rsidR="00B56CCD" w:rsidRPr="00B56CCD" w:rsidRDefault="00B56CCD">
                                      <w:pPr>
                                        <w:pStyle w:val="Ingenmellomrom"/>
                                        <w:spacing w:line="360" w:lineRule="auto"/>
                                        <w:rPr>
                                          <w:color w:val="1F497D" w:themeColor="text2"/>
                                        </w:rPr>
                                      </w:pPr>
                                      <w:r>
                                        <w:rPr>
                                          <w:color w:val="1F497D" w:themeColor="text2"/>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3BDBF2" id="Gruppe 78"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">
                    <v:rect id="Rektangel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fabf8f [1945]" stroked="f" strokecolor="white" strokeweight="1pt">
                      <v:fill r:id="rId10" o:title="" opacity="52428f" color2="white [3212]" o:opacity2="52428f" type="pattern"/>
                      <v:shadow color="#d8d8d8" offset="3pt,3pt"/>
                    </v:rect>
                    <v:rect id="Rektangel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" fillcolor="#548dd4 [1951]" stroked="f" strokecolor="#d8d8d8"/>
                    <v:rect id="Rektangel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1F497D" w:themeColor="text2"/>
                                <w:sz w:val="96"/>
                                <w:szCs w:val="96"/>
                              </w:rPr>
                              <w:alias w:val="År"/>
                              <w:id w:val="1012341074"/>
                              <w:showingPlcHdr/>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EndPr/>
                            <w:sdtContent>
                              <w:p w14:paraId="33EA1A16" w14:textId="3CB76F59" w:rsidR="00B56CCD" w:rsidRPr="00B56CCD" w:rsidRDefault="00B56CCD">
                                <w:pPr>
                                  <w:pStyle w:val="Ingenmellomrom"/>
                                  <w:rPr>
                                    <w:color w:val="1F497D" w:themeColor="text2"/>
                                    <w:sz w:val="96"/>
                                    <w:szCs w:val="96"/>
                                  </w:rPr>
                                </w:pPr>
                                <w:r w:rsidRPr="00B56CCD">
                                  <w:rPr>
                                    <w:color w:val="1F497D" w:themeColor="text2"/>
                                    <w:sz w:val="96"/>
                                    <w:szCs w:val="96"/>
                                  </w:rPr>
                                  <w:t xml:space="preserve">     </w:t>
                                </w:r>
                              </w:p>
                            </w:sdtContent>
                          </w:sdt>
                        </w:txbxContent>
                      </v:textbox>
                    </v:rect>
                    <v:rect id="Rektangel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36F7980F" w14:textId="1CF78812" w:rsidR="00B56CCD" w:rsidRPr="00B56CCD" w:rsidRDefault="00B56CCD">
                            <w:pPr>
                              <w:pStyle w:val="Ingenmellomrom"/>
                              <w:spacing w:line="360" w:lineRule="auto"/>
                              <w:rPr>
                                <w:color w:val="1F497D" w:themeColor="text2"/>
                              </w:rPr>
                            </w:pPr>
                          </w:p>
                          <w:sdt>
                            <w:sdtPr>
                              <w:rPr>
                                <w:color w:val="1F497D" w:themeColor="text2"/>
                              </w:rPr>
                              <w:alias w:val="Firma"/>
                              <w:id w:val="1760174317"/>
                              <w:showingPlcHdr/>
                              <w:dataBinding w:prefixMappings="xmlns:ns0='http://schemas.openxmlformats.org/officeDocument/2006/extended-properties'" w:xpath="/ns0:Properties[1]/ns0:Company[1]" w:storeItemID="{6668398D-A668-4E3E-A5EB-62B293D839F1}"/>
                              <w:text/>
                            </w:sdtPr>
                            <w:sdtEndPr/>
                            <w:sdtContent>
                              <w:p w14:paraId="539137A9" w14:textId="063FFA17" w:rsidR="00B56CCD" w:rsidRPr="00B56CCD" w:rsidRDefault="00B56CCD">
                                <w:pPr>
                                  <w:pStyle w:val="Ingenmellomrom"/>
                                  <w:spacing w:line="360" w:lineRule="auto"/>
                                  <w:rPr>
                                    <w:color w:val="1F497D" w:themeColor="text2"/>
                                  </w:rPr>
                                </w:pPr>
                                <w:r>
                                  <w:rPr>
                                    <w:color w:val="1F497D" w:themeColor="text2"/>
                                  </w:rPr>
                                  <w:t xml:space="preserve">     </w:t>
                                </w:r>
                              </w:p>
                            </w:sdtContent>
                          </w:sdt>
                          <w:sdt>
                            <w:sdtPr>
                              <w:rPr>
                                <w:color w:val="1F497D" w:themeColor="text2"/>
                              </w:rPr>
                              <w:alias w:val="Dato"/>
                              <w:id w:val="1724480474"/>
                              <w:showingPlcHdr/>
                              <w:dataBinding w:prefixMappings="xmlns:ns0='http://schemas.microsoft.com/office/2006/coverPageProps'" w:xpath="/ns0:CoverPageProperties[1]/ns0:PublishDate[1]" w:storeItemID="{55AF091B-3C7A-41E3-B477-F2FDAA23CFDA}"/>
                              <w:date>
                                <w:dateFormat w:val="dd.MM.yyyy"/>
                                <w:lid w:val="nb-NO"/>
                                <w:storeMappedDataAs w:val="dateTime"/>
                                <w:calendar w:val="gregorian"/>
                              </w:date>
                            </w:sdtPr>
                            <w:sdtEndPr/>
                            <w:sdtContent>
                              <w:p w14:paraId="051141CA" w14:textId="337088BD" w:rsidR="00B56CCD" w:rsidRPr="00B56CCD" w:rsidRDefault="00B56CCD">
                                <w:pPr>
                                  <w:pStyle w:val="Ingenmellomrom"/>
                                  <w:spacing w:line="360" w:lineRule="auto"/>
                                  <w:rPr>
                                    <w:color w:val="1F497D" w:themeColor="text2"/>
                                  </w:rPr>
                                </w:pPr>
                                <w:r>
                                  <w:rPr>
                                    <w:color w:val="1F497D" w:themeColor="text2"/>
                                  </w:rPr>
                                  <w:t xml:space="preserve">     </w:t>
                                </w:r>
                              </w:p>
                            </w:sdtContent>
                          </w:sdt>
                        </w:txbxContent>
                      </v:textbox>
                    </v:rect>
                    <w10:wrap anchorx="page" anchory="page"/>
                  </v:group>
                </w:pict>
              </mc:Fallback>
            </mc:AlternateContent>
          </w:r>
          <w:r>
            <w:rPr>
              <w:noProof/>
              <w:lang w:eastAsia="nb-NO"/>
            </w:rPr>
            <mc:AlternateContent>
              <mc:Choice Requires="wps">
                <w:drawing>
                  <wp:anchor distT="0" distB="0" distL="114300" distR="114300" simplePos="0" relativeHeight="251661312" behindDoc="0" locked="0" layoutInCell="0" allowOverlap="1" wp14:anchorId="3A28835B" wp14:editId="3F441180">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56"/>
                                    <w:szCs w:val="56"/>
                                  </w:rPr>
                                  <w:alias w:val="Tittel"/>
                                  <w:id w:val="-1704864950"/>
                                  <w:dataBinding w:prefixMappings="xmlns:ns0='http://schemas.openxmlformats.org/package/2006/metadata/core-properties' xmlns:ns1='http://purl.org/dc/elements/1.1/'" w:xpath="/ns0:coreProperties[1]/ns1:title[1]" w:storeItemID="{6C3C8BC8-F283-45AE-878A-BAB7291924A1}"/>
                                  <w:text/>
                                </w:sdtPr>
                                <w:sdtEndPr/>
                                <w:sdtContent>
                                  <w:p w14:paraId="02158B5F" w14:textId="16333A0B" w:rsidR="00B56CCD" w:rsidRDefault="00B56CCD">
                                    <w:pPr>
                                      <w:pStyle w:val="Ingenmellomrom"/>
                                      <w:jc w:val="right"/>
                                      <w:rPr>
                                        <w:color w:val="FFFFFF" w:themeColor="background1"/>
                                        <w:sz w:val="72"/>
                                        <w:szCs w:val="72"/>
                                      </w:rPr>
                                    </w:pPr>
                                    <w:r w:rsidRPr="00B56CCD">
                                      <w:rPr>
                                        <w:color w:val="FFFFFF" w:themeColor="background1"/>
                                        <w:sz w:val="56"/>
                                        <w:szCs w:val="56"/>
                                      </w:rPr>
                                      <w:t>Skolekrets</w:t>
                                    </w:r>
                                    <w:r w:rsidR="007C6C07">
                                      <w:rPr>
                                        <w:color w:val="FFFFFF" w:themeColor="background1"/>
                                        <w:sz w:val="56"/>
                                        <w:szCs w:val="56"/>
                                      </w:rPr>
                                      <w:t>er i</w:t>
                                    </w:r>
                                    <w:r w:rsidRPr="00B56CCD">
                                      <w:rPr>
                                        <w:color w:val="FFFFFF" w:themeColor="background1"/>
                                        <w:sz w:val="56"/>
                                        <w:szCs w:val="56"/>
                                      </w:rPr>
                                      <w:t xml:space="preserve"> Balsfjord kommune</w:t>
                                    </w:r>
                                  </w:p>
                                </w:sdtContent>
                              </w:sdt>
                              <w:p w14:paraId="07C67F8F" w14:textId="77777777" w:rsidR="00B56CCD" w:rsidRDefault="00B56CCD"/>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28835B" id="Rektangel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color w:val="FFFFFF" w:themeColor="background1"/>
                              <w:sz w:val="56"/>
                              <w:szCs w:val="56"/>
                            </w:rPr>
                            <w:alias w:val="Tittel"/>
                            <w:id w:val="-1704864950"/>
                            <w:dataBinding w:prefixMappings="xmlns:ns0='http://schemas.openxmlformats.org/package/2006/metadata/core-properties' xmlns:ns1='http://purl.org/dc/elements/1.1/'" w:xpath="/ns0:coreProperties[1]/ns1:title[1]" w:storeItemID="{6C3C8BC8-F283-45AE-878A-BAB7291924A1}"/>
                            <w:text/>
                          </w:sdtPr>
                          <w:sdtEndPr/>
                          <w:sdtContent>
                            <w:p w14:paraId="02158B5F" w14:textId="16333A0B" w:rsidR="00B56CCD" w:rsidRDefault="00B56CCD">
                              <w:pPr>
                                <w:pStyle w:val="Ingenmellomrom"/>
                                <w:jc w:val="right"/>
                                <w:rPr>
                                  <w:color w:val="FFFFFF" w:themeColor="background1"/>
                                  <w:sz w:val="72"/>
                                  <w:szCs w:val="72"/>
                                </w:rPr>
                              </w:pPr>
                              <w:r w:rsidRPr="00B56CCD">
                                <w:rPr>
                                  <w:color w:val="FFFFFF" w:themeColor="background1"/>
                                  <w:sz w:val="56"/>
                                  <w:szCs w:val="56"/>
                                </w:rPr>
                                <w:t>Skolekrets</w:t>
                              </w:r>
                              <w:r w:rsidR="007C6C07">
                                <w:rPr>
                                  <w:color w:val="FFFFFF" w:themeColor="background1"/>
                                  <w:sz w:val="56"/>
                                  <w:szCs w:val="56"/>
                                </w:rPr>
                                <w:t>er i</w:t>
                              </w:r>
                              <w:r w:rsidRPr="00B56CCD">
                                <w:rPr>
                                  <w:color w:val="FFFFFF" w:themeColor="background1"/>
                                  <w:sz w:val="56"/>
                                  <w:szCs w:val="56"/>
                                </w:rPr>
                                <w:t xml:space="preserve"> Balsfjord kommune</w:t>
                              </w:r>
                            </w:p>
                          </w:sdtContent>
                        </w:sdt>
                        <w:p w14:paraId="07C67F8F" w14:textId="77777777" w:rsidR="00B56CCD" w:rsidRDefault="00B56CCD"/>
                      </w:txbxContent>
                    </v:textbox>
                    <w10:wrap anchorx="page" anchory="page"/>
                  </v:rect>
                </w:pict>
              </mc:Fallback>
            </mc:AlternateContent>
          </w:r>
        </w:p>
        <w:p w14:paraId="180860F2" w14:textId="77777777" w:rsidR="00B56CCD" w:rsidRDefault="00B56CCD">
          <w:pPr>
            <w:rPr>
              <w:noProof/>
              <w:lang w:eastAsia="nb-NO"/>
            </w:rPr>
          </w:pPr>
          <w:r w:rsidRPr="00743556">
            <w:rPr>
              <w:noProof/>
              <w:lang w:eastAsia="nb-NO"/>
            </w:rPr>
            <w:drawing>
              <wp:inline distT="0" distB="0" distL="0" distR="0" wp14:anchorId="76657901" wp14:editId="2DE01460">
                <wp:extent cx="3402343" cy="742950"/>
                <wp:effectExtent l="0" t="0" r="762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5147" cy="745746"/>
                        </a:xfrm>
                        <a:prstGeom prst="rect">
                          <a:avLst/>
                        </a:prstGeom>
                        <a:noFill/>
                        <a:ln>
                          <a:noFill/>
                        </a:ln>
                      </pic:spPr>
                    </pic:pic>
                  </a:graphicData>
                </a:graphic>
              </wp:inline>
            </w:drawing>
          </w:r>
        </w:p>
        <w:p w14:paraId="6E11485A" w14:textId="77777777" w:rsidR="00B56CCD" w:rsidRDefault="00B56CCD">
          <w:pPr>
            <w:rPr>
              <w:noProof/>
              <w:lang w:eastAsia="nb-NO"/>
            </w:rPr>
          </w:pPr>
        </w:p>
        <w:p w14:paraId="44C821B8" w14:textId="77777777" w:rsidR="00B56CCD" w:rsidRDefault="00B56CCD">
          <w:pPr>
            <w:rPr>
              <w:noProof/>
              <w:lang w:eastAsia="nb-NO"/>
            </w:rPr>
          </w:pPr>
        </w:p>
        <w:p w14:paraId="56B3EEE5" w14:textId="77777777" w:rsidR="00B56CCD" w:rsidRDefault="00B56CCD">
          <w:pPr>
            <w:rPr>
              <w:noProof/>
              <w:lang w:eastAsia="nb-NO"/>
            </w:rPr>
          </w:pPr>
        </w:p>
        <w:p w14:paraId="7A20C3F6" w14:textId="77777777" w:rsidR="00B56CCD" w:rsidRDefault="00B56CCD">
          <w:pPr>
            <w:rPr>
              <w:noProof/>
              <w:lang w:eastAsia="nb-NO"/>
            </w:rPr>
          </w:pPr>
        </w:p>
        <w:p w14:paraId="703A5F56" w14:textId="77777777" w:rsidR="00B56CCD" w:rsidRDefault="00B56CCD">
          <w:pPr>
            <w:rPr>
              <w:noProof/>
              <w:lang w:eastAsia="nb-NO"/>
            </w:rPr>
          </w:pPr>
        </w:p>
        <w:p w14:paraId="620996EA" w14:textId="77777777" w:rsidR="00B56CCD" w:rsidRDefault="00B56CCD">
          <w:pPr>
            <w:rPr>
              <w:noProof/>
              <w:lang w:eastAsia="nb-NO"/>
            </w:rPr>
          </w:pPr>
        </w:p>
        <w:p w14:paraId="13E30CFA" w14:textId="77777777" w:rsidR="00B56CCD" w:rsidRDefault="00B56CCD">
          <w:pPr>
            <w:rPr>
              <w:noProof/>
              <w:lang w:eastAsia="nb-NO"/>
            </w:rPr>
          </w:pPr>
        </w:p>
        <w:p w14:paraId="1ECACD80" w14:textId="77777777" w:rsidR="00B56CCD" w:rsidRDefault="00B56CCD">
          <w:pPr>
            <w:rPr>
              <w:noProof/>
              <w:lang w:eastAsia="nb-NO"/>
            </w:rPr>
          </w:pPr>
        </w:p>
        <w:p w14:paraId="0D7B7B12" w14:textId="77777777" w:rsidR="00B56CCD" w:rsidRDefault="00B56CCD">
          <w:pPr>
            <w:rPr>
              <w:noProof/>
              <w:lang w:eastAsia="nb-NO"/>
            </w:rPr>
          </w:pPr>
        </w:p>
        <w:p w14:paraId="7B9B6907" w14:textId="77777777" w:rsidR="00B56CCD" w:rsidRDefault="00B56CCD">
          <w:pPr>
            <w:rPr>
              <w:noProof/>
              <w:lang w:eastAsia="nb-NO"/>
            </w:rPr>
          </w:pPr>
        </w:p>
        <w:p w14:paraId="2240849F" w14:textId="77777777" w:rsidR="00B56CCD" w:rsidRDefault="00B56CCD">
          <w:pPr>
            <w:rPr>
              <w:noProof/>
              <w:lang w:eastAsia="nb-NO"/>
            </w:rPr>
          </w:pPr>
        </w:p>
        <w:p w14:paraId="66F933E3" w14:textId="77777777" w:rsidR="00B56CCD" w:rsidRDefault="00B56CCD">
          <w:pPr>
            <w:rPr>
              <w:noProof/>
              <w:lang w:eastAsia="nb-NO"/>
            </w:rPr>
          </w:pPr>
        </w:p>
        <w:p w14:paraId="0A6E0F16" w14:textId="3AD443B4" w:rsidR="00B56CCD" w:rsidRDefault="007E19CB">
          <w:pPr>
            <w:rPr>
              <w:noProof/>
              <w:lang w:eastAsia="nb-NO"/>
            </w:rPr>
          </w:pPr>
          <w:r>
            <w:rPr>
              <w:noProof/>
              <w:lang w:eastAsia="nb-NO"/>
            </w:rPr>
            <w:drawing>
              <wp:inline distT="0" distB="0" distL="0" distR="0" wp14:anchorId="7C361984" wp14:editId="7862B057">
                <wp:extent cx="3519649" cy="2847975"/>
                <wp:effectExtent l="0" t="0" r="5080" b="0"/>
                <wp:docPr id="1329296682" name="Bilde 1" descr="Et bilde som inneholder kart, tekst, atla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96682" name="Bilde 1" descr="Et bilde som inneholder kart, tekst, atlas, diagram"/>
                        <pic:cNvPicPr/>
                      </pic:nvPicPr>
                      <pic:blipFill>
                        <a:blip r:embed="rId12"/>
                        <a:stretch>
                          <a:fillRect/>
                        </a:stretch>
                      </pic:blipFill>
                      <pic:spPr>
                        <a:xfrm>
                          <a:off x="0" y="0"/>
                          <a:ext cx="3534374" cy="2859890"/>
                        </a:xfrm>
                        <a:prstGeom prst="rect">
                          <a:avLst/>
                        </a:prstGeom>
                      </pic:spPr>
                    </pic:pic>
                  </a:graphicData>
                </a:graphic>
              </wp:inline>
            </w:drawing>
          </w:r>
          <w:r w:rsidR="00B56CCD">
            <w:rPr>
              <w:noProof/>
              <w:lang w:eastAsia="nb-NO"/>
            </w:rPr>
            <w:br w:type="page"/>
          </w:r>
        </w:p>
      </w:sdtContent>
    </w:sdt>
    <w:tbl>
      <w:tblPr>
        <w:tblStyle w:val="Tabellrutenett"/>
        <w:tblW w:w="0" w:type="auto"/>
        <w:tblLook w:val="04A0" w:firstRow="1" w:lastRow="0" w:firstColumn="1" w:lastColumn="0" w:noHBand="0" w:noVBand="1"/>
      </w:tblPr>
      <w:tblGrid>
        <w:gridCol w:w="1991"/>
        <w:gridCol w:w="925"/>
        <w:gridCol w:w="4964"/>
        <w:gridCol w:w="1268"/>
      </w:tblGrid>
      <w:tr w:rsidR="00B56CCD" w:rsidRPr="00B56CCD" w14:paraId="7CF4685D" w14:textId="77777777" w:rsidTr="00B56CCD">
        <w:tc>
          <w:tcPr>
            <w:tcW w:w="1947" w:type="dxa"/>
            <w:shd w:val="clear" w:color="auto" w:fill="8DB3E2" w:themeFill="text2" w:themeFillTint="66"/>
          </w:tcPr>
          <w:p w14:paraId="465CD2AF" w14:textId="77777777" w:rsidR="00B56CCD" w:rsidRPr="00B56CCD" w:rsidRDefault="00B56CCD" w:rsidP="00B94D9F">
            <w:pPr>
              <w:pStyle w:val="Default"/>
              <w:rPr>
                <w:rFonts w:asciiTheme="minorHAnsi" w:hAnsiTheme="minorHAnsi" w:cstheme="minorHAnsi"/>
                <w:b/>
                <w:bCs/>
                <w:color w:val="auto"/>
              </w:rPr>
            </w:pPr>
            <w:r w:rsidRPr="00B56CCD">
              <w:rPr>
                <w:rFonts w:asciiTheme="minorHAnsi" w:hAnsiTheme="minorHAnsi" w:cstheme="minorHAnsi"/>
                <w:b/>
                <w:bCs/>
                <w:color w:val="auto"/>
              </w:rPr>
              <w:lastRenderedPageBreak/>
              <w:t>Endringsprotokoll</w:t>
            </w:r>
          </w:p>
        </w:tc>
        <w:tc>
          <w:tcPr>
            <w:tcW w:w="883" w:type="dxa"/>
            <w:shd w:val="clear" w:color="auto" w:fill="8DB3E2" w:themeFill="text2" w:themeFillTint="66"/>
          </w:tcPr>
          <w:p w14:paraId="720B552B" w14:textId="77777777" w:rsidR="00B56CCD" w:rsidRPr="00B56CCD" w:rsidRDefault="00B56CCD" w:rsidP="00B94D9F">
            <w:pPr>
              <w:pStyle w:val="Default"/>
              <w:rPr>
                <w:rFonts w:asciiTheme="minorHAnsi" w:hAnsiTheme="minorHAnsi" w:cstheme="minorHAnsi"/>
                <w:b/>
                <w:bCs/>
                <w:color w:val="auto"/>
              </w:rPr>
            </w:pPr>
            <w:r w:rsidRPr="00B56CCD">
              <w:rPr>
                <w:rFonts w:asciiTheme="minorHAnsi" w:hAnsiTheme="minorHAnsi" w:cstheme="minorHAnsi"/>
                <w:b/>
                <w:bCs/>
                <w:color w:val="auto"/>
              </w:rPr>
              <w:t xml:space="preserve">Avsnitt </w:t>
            </w:r>
          </w:p>
        </w:tc>
        <w:tc>
          <w:tcPr>
            <w:tcW w:w="4964" w:type="dxa"/>
            <w:shd w:val="clear" w:color="auto" w:fill="8DB3E2" w:themeFill="text2" w:themeFillTint="66"/>
          </w:tcPr>
          <w:p w14:paraId="37CF4B68" w14:textId="77777777" w:rsidR="00B56CCD" w:rsidRPr="00B56CCD" w:rsidRDefault="00B56CCD" w:rsidP="00B94D9F">
            <w:pPr>
              <w:pStyle w:val="Default"/>
              <w:rPr>
                <w:rFonts w:asciiTheme="minorHAnsi" w:hAnsiTheme="minorHAnsi" w:cstheme="minorHAnsi"/>
                <w:b/>
                <w:bCs/>
                <w:color w:val="auto"/>
              </w:rPr>
            </w:pPr>
            <w:r w:rsidRPr="00B56CCD">
              <w:rPr>
                <w:rFonts w:asciiTheme="minorHAnsi" w:hAnsiTheme="minorHAnsi" w:cstheme="minorHAnsi"/>
                <w:b/>
                <w:bCs/>
                <w:color w:val="auto"/>
              </w:rPr>
              <w:t>Beskrivelse av endringer</w:t>
            </w:r>
          </w:p>
        </w:tc>
        <w:tc>
          <w:tcPr>
            <w:tcW w:w="1268" w:type="dxa"/>
            <w:shd w:val="clear" w:color="auto" w:fill="8DB3E2" w:themeFill="text2" w:themeFillTint="66"/>
          </w:tcPr>
          <w:p w14:paraId="268CA721" w14:textId="77777777" w:rsidR="00B56CCD" w:rsidRPr="00B56CCD" w:rsidRDefault="00B56CCD" w:rsidP="00B94D9F">
            <w:pPr>
              <w:pStyle w:val="Default"/>
              <w:rPr>
                <w:rFonts w:asciiTheme="minorHAnsi" w:hAnsiTheme="minorHAnsi" w:cstheme="minorHAnsi"/>
                <w:b/>
                <w:bCs/>
                <w:color w:val="auto"/>
              </w:rPr>
            </w:pPr>
            <w:r w:rsidRPr="00B56CCD">
              <w:rPr>
                <w:rFonts w:asciiTheme="minorHAnsi" w:hAnsiTheme="minorHAnsi" w:cstheme="minorHAnsi"/>
                <w:b/>
                <w:bCs/>
                <w:color w:val="auto"/>
              </w:rPr>
              <w:t xml:space="preserve">Referanse </w:t>
            </w:r>
          </w:p>
        </w:tc>
      </w:tr>
      <w:tr w:rsidR="00B56CCD" w:rsidRPr="00534749" w14:paraId="193D8688" w14:textId="77777777" w:rsidTr="00B94D9F">
        <w:tc>
          <w:tcPr>
            <w:tcW w:w="1947" w:type="dxa"/>
          </w:tcPr>
          <w:p w14:paraId="4754ADA6" w14:textId="77777777" w:rsidR="00B56CCD" w:rsidRPr="00534749" w:rsidRDefault="00B56CCD" w:rsidP="00B94D9F">
            <w:pPr>
              <w:pStyle w:val="Default"/>
              <w:rPr>
                <w:rFonts w:asciiTheme="minorHAnsi" w:hAnsiTheme="minorHAnsi" w:cstheme="minorHAnsi"/>
                <w:i/>
                <w:iCs/>
              </w:rPr>
            </w:pPr>
          </w:p>
        </w:tc>
        <w:tc>
          <w:tcPr>
            <w:tcW w:w="883" w:type="dxa"/>
          </w:tcPr>
          <w:p w14:paraId="16968882" w14:textId="77777777" w:rsidR="00B56CCD" w:rsidRPr="00534749" w:rsidRDefault="00B56CCD" w:rsidP="00B94D9F">
            <w:pPr>
              <w:pStyle w:val="Default"/>
              <w:rPr>
                <w:rFonts w:asciiTheme="minorHAnsi" w:hAnsiTheme="minorHAnsi" w:cstheme="minorHAnsi"/>
                <w:i/>
                <w:iCs/>
              </w:rPr>
            </w:pPr>
          </w:p>
        </w:tc>
        <w:tc>
          <w:tcPr>
            <w:tcW w:w="4964" w:type="dxa"/>
          </w:tcPr>
          <w:p w14:paraId="27FF967B" w14:textId="77777777" w:rsidR="00B56CCD" w:rsidRPr="00534749" w:rsidRDefault="00B56CCD" w:rsidP="00B94D9F">
            <w:pPr>
              <w:pStyle w:val="Default"/>
              <w:rPr>
                <w:rFonts w:asciiTheme="minorHAnsi" w:hAnsiTheme="minorHAnsi" w:cstheme="minorHAnsi"/>
                <w:i/>
                <w:iCs/>
              </w:rPr>
            </w:pPr>
            <w:r w:rsidRPr="00534749">
              <w:rPr>
                <w:rFonts w:asciiTheme="minorHAnsi" w:hAnsiTheme="minorHAnsi" w:cstheme="minorHAnsi"/>
                <w:i/>
                <w:iCs/>
              </w:rPr>
              <w:t>Nytt reglement. Forskrift trer i kraft 1.aug. 2024.</w:t>
            </w:r>
          </w:p>
        </w:tc>
        <w:tc>
          <w:tcPr>
            <w:tcW w:w="1268" w:type="dxa"/>
          </w:tcPr>
          <w:p w14:paraId="2A538255" w14:textId="77777777" w:rsidR="00B56CCD" w:rsidRDefault="00B56CCD" w:rsidP="00B94D9F">
            <w:pPr>
              <w:pStyle w:val="Default"/>
              <w:rPr>
                <w:rFonts w:asciiTheme="minorHAnsi" w:hAnsiTheme="minorHAnsi" w:cstheme="minorHAnsi"/>
                <w:i/>
                <w:iCs/>
              </w:rPr>
            </w:pPr>
            <w:r w:rsidRPr="00534749">
              <w:rPr>
                <w:rFonts w:asciiTheme="minorHAnsi" w:hAnsiTheme="minorHAnsi" w:cstheme="minorHAnsi"/>
                <w:i/>
                <w:iCs/>
              </w:rPr>
              <w:t xml:space="preserve">K-styret </w:t>
            </w:r>
          </w:p>
          <w:p w14:paraId="133CA974" w14:textId="77777777" w:rsidR="00B56CCD" w:rsidRPr="00534749" w:rsidRDefault="00B56CCD" w:rsidP="00B94D9F">
            <w:pPr>
              <w:pStyle w:val="Default"/>
              <w:rPr>
                <w:rFonts w:asciiTheme="minorHAnsi" w:hAnsiTheme="minorHAnsi" w:cstheme="minorHAnsi"/>
                <w:i/>
                <w:iCs/>
              </w:rPr>
            </w:pPr>
          </w:p>
        </w:tc>
      </w:tr>
    </w:tbl>
    <w:p w14:paraId="6C7591BA" w14:textId="77777777" w:rsidR="00800265" w:rsidRDefault="00800265" w:rsidP="00800265">
      <w:pPr>
        <w:rPr>
          <w:lang w:eastAsia="nb-NO"/>
        </w:rPr>
      </w:pPr>
    </w:p>
    <w:p w14:paraId="7BA9499F" w14:textId="77777777" w:rsidR="00DD7624" w:rsidRPr="00C64AD2" w:rsidRDefault="00DD7624" w:rsidP="00DD7624">
      <w:pPr>
        <w:pStyle w:val="Default"/>
        <w:rPr>
          <w:rFonts w:asciiTheme="minorHAnsi" w:hAnsiTheme="minorHAnsi" w:cstheme="minorHAnsi"/>
        </w:rPr>
      </w:pPr>
      <w:r w:rsidRPr="00C64AD2">
        <w:rPr>
          <w:rFonts w:asciiTheme="minorHAnsi" w:hAnsiTheme="minorHAnsi" w:cstheme="minorHAnsi"/>
        </w:rPr>
        <w:t xml:space="preserve">Hjemmel: Fastsatt av kommunestyret i Balsfjord kommune 24.juni 2024 med hjemmel lov 9. juni 2023 nr. 30 om grunnskolen og den vidaregåande opplæringa (opplæringslova) § 2-2 fjerde og femte ledd. </w:t>
      </w:r>
    </w:p>
    <w:p w14:paraId="77FEB58C" w14:textId="77777777" w:rsidR="00DD7624" w:rsidRPr="00C64AD2" w:rsidRDefault="00DD7624" w:rsidP="00DD7624">
      <w:pPr>
        <w:pStyle w:val="Default"/>
        <w:rPr>
          <w:rFonts w:asciiTheme="minorHAnsi" w:hAnsiTheme="minorHAnsi" w:cstheme="minorHAnsi"/>
        </w:rPr>
      </w:pPr>
    </w:p>
    <w:p w14:paraId="21B225A4" w14:textId="083DA2C1" w:rsidR="00343E1D" w:rsidRDefault="00343E1D" w:rsidP="00343E1D">
      <w:r>
        <w:t xml:space="preserve">Opplæringsloven </w:t>
      </w:r>
      <w:r w:rsidR="00800265" w:rsidRPr="00C22392">
        <w:t xml:space="preserve">§ </w:t>
      </w:r>
      <w:r w:rsidR="00C22392" w:rsidRPr="00C22392">
        <w:t>2-6</w:t>
      </w:r>
      <w:r>
        <w:t>:</w:t>
      </w:r>
    </w:p>
    <w:p w14:paraId="7B30742E" w14:textId="4A5AD533" w:rsidR="00343E1D" w:rsidRPr="00343E1D" w:rsidRDefault="00343E1D" w:rsidP="00343E1D">
      <w:pPr>
        <w:rPr>
          <w:i/>
          <w:iCs/>
          <w:lang w:eastAsia="nb-NO"/>
        </w:rPr>
      </w:pPr>
      <w:r w:rsidRPr="00343E1D">
        <w:rPr>
          <w:i/>
          <w:iCs/>
          <w:lang w:eastAsia="nb-NO"/>
        </w:rPr>
        <w:t>Kva grunnskole elevane skal gå på</w:t>
      </w:r>
    </w:p>
    <w:p w14:paraId="387EB85A" w14:textId="77777777" w:rsidR="00343E1D" w:rsidRPr="00343E1D" w:rsidRDefault="00343E1D" w:rsidP="00343E1D">
      <w:pPr>
        <w:pStyle w:val="mortaga"/>
        <w:shd w:val="clear" w:color="auto" w:fill="FFFFFF"/>
        <w:spacing w:before="0" w:beforeAutospacing="0" w:after="0" w:afterAutospacing="0"/>
        <w:rPr>
          <w:rFonts w:asciiTheme="minorHAnsi" w:hAnsiTheme="minorHAnsi" w:cstheme="minorHAnsi"/>
          <w:i/>
          <w:iCs/>
          <w:color w:val="333333"/>
          <w:sz w:val="22"/>
          <w:szCs w:val="22"/>
        </w:rPr>
      </w:pPr>
      <w:r w:rsidRPr="00343E1D">
        <w:rPr>
          <w:rFonts w:asciiTheme="minorHAnsi" w:hAnsiTheme="minorHAnsi" w:cstheme="minorHAnsi"/>
          <w:i/>
          <w:iCs/>
          <w:color w:val="333333"/>
          <w:sz w:val="22"/>
          <w:szCs w:val="22"/>
        </w:rPr>
        <w:t>Elevane har rett til å gå på ein skole i nærmiljøet. Kommunen kan gi forskrift om skolekrinsar. Ved tildeling av skoleplass og fastsetjing av forskrift om skolekrinsar skal kommunen leggje særleg vekt på kva skole som ligg nærast heimen. Kommunen kan også ta omsyn til topografi, trafikktilhøve og kapasiteten på skolane, og at barn i same nabolag skal få gå på same skole.</w:t>
      </w:r>
    </w:p>
    <w:p w14:paraId="5A624D55" w14:textId="77777777" w:rsidR="00343E1D" w:rsidRDefault="00343E1D" w:rsidP="00343E1D">
      <w:pPr>
        <w:pStyle w:val="mortaga"/>
        <w:shd w:val="clear" w:color="auto" w:fill="FFFFFF"/>
        <w:spacing w:before="0" w:beforeAutospacing="0" w:after="0" w:afterAutospacing="0"/>
        <w:rPr>
          <w:rFonts w:asciiTheme="minorHAnsi" w:hAnsiTheme="minorHAnsi" w:cstheme="minorHAnsi"/>
          <w:i/>
          <w:iCs/>
          <w:color w:val="333333"/>
          <w:sz w:val="22"/>
          <w:szCs w:val="22"/>
        </w:rPr>
      </w:pPr>
    </w:p>
    <w:p w14:paraId="707321F2" w14:textId="19B1F074" w:rsidR="00343E1D" w:rsidRPr="00343E1D" w:rsidRDefault="00343E1D" w:rsidP="00343E1D">
      <w:pPr>
        <w:pStyle w:val="mortaga"/>
        <w:shd w:val="clear" w:color="auto" w:fill="FFFFFF"/>
        <w:spacing w:before="0" w:beforeAutospacing="0" w:after="0" w:afterAutospacing="0"/>
        <w:rPr>
          <w:rFonts w:asciiTheme="minorHAnsi" w:hAnsiTheme="minorHAnsi" w:cstheme="minorHAnsi"/>
          <w:i/>
          <w:iCs/>
          <w:color w:val="333333"/>
          <w:sz w:val="22"/>
          <w:szCs w:val="22"/>
        </w:rPr>
      </w:pPr>
      <w:r w:rsidRPr="00343E1D">
        <w:rPr>
          <w:rFonts w:asciiTheme="minorHAnsi" w:hAnsiTheme="minorHAnsi" w:cstheme="minorHAnsi"/>
          <w:i/>
          <w:iCs/>
          <w:color w:val="333333"/>
          <w:sz w:val="22"/>
          <w:szCs w:val="22"/>
        </w:rPr>
        <w:t>Etter søknad kan eleven takast inn på ein annan skole enn den eleven har rett til å gå på.</w:t>
      </w:r>
    </w:p>
    <w:p w14:paraId="713FA308" w14:textId="77777777" w:rsidR="00800265" w:rsidRDefault="00800265" w:rsidP="00343E1D">
      <w:pPr>
        <w:rPr>
          <w:i/>
          <w:iCs/>
          <w:lang w:eastAsia="nb-NO"/>
        </w:rPr>
      </w:pPr>
    </w:p>
    <w:p w14:paraId="7CF82C09" w14:textId="517F13B4" w:rsidR="00343E1D" w:rsidRPr="00B43135" w:rsidRDefault="00343E1D" w:rsidP="00343E1D">
      <w:pPr>
        <w:rPr>
          <w:b/>
          <w:bCs/>
          <w:sz w:val="28"/>
          <w:szCs w:val="28"/>
          <w:lang w:eastAsia="nb-NO"/>
        </w:rPr>
      </w:pPr>
      <w:r w:rsidRPr="00B43135">
        <w:rPr>
          <w:b/>
          <w:bCs/>
          <w:sz w:val="28"/>
          <w:szCs w:val="28"/>
          <w:lang w:eastAsia="nb-NO"/>
        </w:rPr>
        <w:t>Kapittel 1. Formål, virkeområde og ansvar</w:t>
      </w:r>
    </w:p>
    <w:p w14:paraId="5ECE6288" w14:textId="77777777" w:rsidR="00343E1D" w:rsidRDefault="00343E1D" w:rsidP="00343E1D">
      <w:pPr>
        <w:rPr>
          <w:lang w:eastAsia="nb-NO"/>
        </w:rPr>
      </w:pPr>
    </w:p>
    <w:p w14:paraId="54A27D47" w14:textId="16DE8FAB" w:rsidR="00343E1D" w:rsidRPr="004F1B4B" w:rsidRDefault="00343E1D" w:rsidP="00343E1D">
      <w:pPr>
        <w:rPr>
          <w:b/>
          <w:bCs/>
          <w:lang w:eastAsia="nb-NO"/>
        </w:rPr>
      </w:pPr>
      <w:r w:rsidRPr="004F1B4B">
        <w:rPr>
          <w:b/>
          <w:bCs/>
          <w:lang w:eastAsia="nb-NO"/>
        </w:rPr>
        <w:t>§1-1 Formål</w:t>
      </w:r>
    </w:p>
    <w:p w14:paraId="1269CC82" w14:textId="3FCF0482" w:rsidR="00343E1D" w:rsidRPr="00343E1D" w:rsidRDefault="00343E1D" w:rsidP="00343E1D">
      <w:r>
        <w:rPr>
          <w:lang w:eastAsia="nb-NO"/>
        </w:rPr>
        <w:t>Forskriften skal sikre forutsigbarhet</w:t>
      </w:r>
      <w:r w:rsidRPr="00343E1D">
        <w:t xml:space="preserve"> </w:t>
      </w:r>
      <w:r>
        <w:t xml:space="preserve">og likeverdig behandling av tildeling og vedtak av skoleplass, samt sikre at alle elevene i Balsfjord kommune får tildelt skoleplass til skolen som ligger nærmest deres nærmiljø og </w:t>
      </w:r>
      <w:r w:rsidR="00777BDD">
        <w:t>innenfor vedtatt skolekrets</w:t>
      </w:r>
      <w:r>
        <w:t>.</w:t>
      </w:r>
    </w:p>
    <w:p w14:paraId="7FD7435B" w14:textId="77777777" w:rsidR="00343E1D" w:rsidRDefault="00343E1D" w:rsidP="00343E1D"/>
    <w:p w14:paraId="42277FA6" w14:textId="0058C924" w:rsidR="00777BDD" w:rsidRPr="004F1B4B" w:rsidRDefault="00777BDD" w:rsidP="00343E1D">
      <w:pPr>
        <w:rPr>
          <w:b/>
          <w:bCs/>
        </w:rPr>
      </w:pPr>
      <w:r w:rsidRPr="004F1B4B">
        <w:rPr>
          <w:b/>
          <w:bCs/>
        </w:rPr>
        <w:t>§1-2 Virkeområde</w:t>
      </w:r>
    </w:p>
    <w:p w14:paraId="003FF9BE" w14:textId="692928A4" w:rsidR="00343E1D" w:rsidRDefault="00343E1D" w:rsidP="00343E1D">
      <w:r>
        <w:t xml:space="preserve">Forskrift omfatter alle barn bosatt i Balsfjord kommune og som har rett og plikt til grunnskoleopplæring </w:t>
      </w:r>
      <w:r w:rsidRPr="00671EDD">
        <w:t xml:space="preserve">etter opplæringslovens §2-1. </w:t>
      </w:r>
    </w:p>
    <w:p w14:paraId="315C8EEB" w14:textId="77777777" w:rsidR="00343E1D" w:rsidRDefault="00343E1D" w:rsidP="00343E1D"/>
    <w:p w14:paraId="4D94A4B0" w14:textId="5FAE3EF6" w:rsidR="00671EDD" w:rsidRPr="004F1B4B" w:rsidRDefault="00671EDD" w:rsidP="00343E1D">
      <w:pPr>
        <w:rPr>
          <w:b/>
          <w:bCs/>
        </w:rPr>
      </w:pPr>
      <w:r w:rsidRPr="004F1B4B">
        <w:rPr>
          <w:b/>
          <w:bCs/>
        </w:rPr>
        <w:t>§1-3 Ansvar</w:t>
      </w:r>
    </w:p>
    <w:p w14:paraId="1A8FDB24" w14:textId="27285CA6" w:rsidR="00D943A5" w:rsidRDefault="00D943A5" w:rsidP="004F1B4B">
      <w:pPr>
        <w:pStyle w:val="Listeavsnitt"/>
        <w:numPr>
          <w:ilvl w:val="0"/>
          <w:numId w:val="2"/>
        </w:numPr>
      </w:pPr>
      <w:r>
        <w:t>Rådmannen har overordnet ansvar for å ivareta denne forskriften</w:t>
      </w:r>
    </w:p>
    <w:p w14:paraId="43AD2601" w14:textId="6ECE56CF" w:rsidR="006B3FF6" w:rsidRDefault="00005D72" w:rsidP="004F1B4B">
      <w:pPr>
        <w:pStyle w:val="Listeavsnitt"/>
        <w:numPr>
          <w:ilvl w:val="0"/>
          <w:numId w:val="2"/>
        </w:numPr>
      </w:pPr>
      <w:r>
        <w:t>Rådgiver oppvekst har ansvar for å sen</w:t>
      </w:r>
      <w:r w:rsidR="00DF6D1E">
        <w:t>d</w:t>
      </w:r>
      <w:r>
        <w:t>e ut innskrivingsbrev og info til foresatte</w:t>
      </w:r>
    </w:p>
    <w:p w14:paraId="06D78165" w14:textId="495EF95D" w:rsidR="00005D72" w:rsidRDefault="00005D72" w:rsidP="004F1B4B">
      <w:pPr>
        <w:pStyle w:val="Listeavsnitt"/>
        <w:numPr>
          <w:ilvl w:val="0"/>
          <w:numId w:val="2"/>
        </w:numPr>
      </w:pPr>
      <w:r>
        <w:t>Kommunalsjef har ansvar for å gjøre forskriftene kjent for elever og foresatte ved å legge de ut på kommunens hjemmeside</w:t>
      </w:r>
    </w:p>
    <w:p w14:paraId="3981E97E" w14:textId="77777777" w:rsidR="00573DD6" w:rsidRDefault="00573DD6" w:rsidP="00343E1D">
      <w:pPr>
        <w:rPr>
          <w:b/>
          <w:bCs/>
          <w:sz w:val="28"/>
          <w:szCs w:val="28"/>
          <w:lang w:eastAsia="nb-NO"/>
        </w:rPr>
      </w:pPr>
    </w:p>
    <w:p w14:paraId="1F28DC72" w14:textId="6E4DCB6C" w:rsidR="00343E1D" w:rsidRPr="00B43135" w:rsidRDefault="00285810" w:rsidP="00343E1D">
      <w:pPr>
        <w:rPr>
          <w:b/>
          <w:bCs/>
          <w:sz w:val="28"/>
          <w:szCs w:val="28"/>
          <w:lang w:eastAsia="nb-NO"/>
        </w:rPr>
      </w:pPr>
      <w:r w:rsidRPr="00B43135">
        <w:rPr>
          <w:b/>
          <w:bCs/>
          <w:sz w:val="28"/>
          <w:szCs w:val="28"/>
          <w:lang w:eastAsia="nb-NO"/>
        </w:rPr>
        <w:t>Kapittel 2</w:t>
      </w:r>
      <w:r w:rsidR="00B43135">
        <w:rPr>
          <w:b/>
          <w:bCs/>
          <w:sz w:val="28"/>
          <w:szCs w:val="28"/>
          <w:lang w:eastAsia="nb-NO"/>
        </w:rPr>
        <w:t>.</w:t>
      </w:r>
      <w:r w:rsidRPr="00B43135">
        <w:rPr>
          <w:b/>
          <w:bCs/>
          <w:sz w:val="28"/>
          <w:szCs w:val="28"/>
          <w:lang w:eastAsia="nb-NO"/>
        </w:rPr>
        <w:t xml:space="preserve"> Skolekretsgrenser</w:t>
      </w:r>
    </w:p>
    <w:p w14:paraId="599ABC17" w14:textId="1F2EFBB2" w:rsidR="00285810" w:rsidRPr="00B43135" w:rsidRDefault="00285810" w:rsidP="00343E1D">
      <w:pPr>
        <w:rPr>
          <w:b/>
          <w:bCs/>
          <w:sz w:val="28"/>
          <w:szCs w:val="28"/>
          <w:lang w:eastAsia="nb-NO"/>
        </w:rPr>
      </w:pPr>
    </w:p>
    <w:p w14:paraId="1271D61C" w14:textId="59A24592" w:rsidR="00573DD6" w:rsidRPr="004F1B4B" w:rsidRDefault="00285810" w:rsidP="00343E1D">
      <w:pPr>
        <w:rPr>
          <w:b/>
          <w:bCs/>
          <w:lang w:eastAsia="nb-NO"/>
        </w:rPr>
      </w:pPr>
      <w:r w:rsidRPr="004F1B4B">
        <w:rPr>
          <w:b/>
          <w:bCs/>
          <w:lang w:eastAsia="nb-NO"/>
        </w:rPr>
        <w:t>§2-1 Skolekretsgrenser for barne- og ungdomsskoler</w:t>
      </w:r>
    </w:p>
    <w:p w14:paraId="167FA258" w14:textId="4FCF861F" w:rsidR="000E3956" w:rsidRDefault="000E3956" w:rsidP="000E3956">
      <w:r>
        <w:t>Balsfjord kommune har 4 grunnskoler med elever fra 1.-10.trinn.</w:t>
      </w:r>
    </w:p>
    <w:p w14:paraId="0E96121A" w14:textId="0736CA33" w:rsidR="000E3956" w:rsidRPr="00DD7624" w:rsidRDefault="000E3956" w:rsidP="000E3956">
      <w:pPr>
        <w:rPr>
          <w:lang w:eastAsia="nb-NO"/>
        </w:rPr>
      </w:pPr>
      <w:r>
        <w:rPr>
          <w:lang w:eastAsia="nb-NO"/>
        </w:rPr>
        <w:t>Alle elever som er bosatt i kommunen, sokner til en gitt skolegrense i henhold til et definert område. Viser til kartvedlegg til denne forskriften, samt beskrivelse i tabellen under.</w:t>
      </w:r>
    </w:p>
    <w:p w14:paraId="57FAF9C8" w14:textId="77777777" w:rsidR="00DD7624" w:rsidRPr="00DD7624" w:rsidRDefault="00DD7624" w:rsidP="00DD7624">
      <w:pPr>
        <w:spacing w:line="240" w:lineRule="auto"/>
        <w:textAlignment w:val="baseline"/>
        <w:rPr>
          <w:rFonts w:ascii="Segoe UI" w:eastAsia="Times New Roman" w:hAnsi="Segoe UI" w:cs="Segoe UI"/>
          <w:sz w:val="18"/>
          <w:szCs w:val="18"/>
          <w:lang w:eastAsia="nb-NO"/>
        </w:rPr>
      </w:pPr>
      <w:r w:rsidRPr="00DD7624">
        <w:rPr>
          <w:rFonts w:ascii="Calibri" w:eastAsia="Times New Roman" w:hAnsi="Calibri" w:cs="Calibri"/>
          <w:lang w:eastAsia="nb-N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0"/>
        <w:gridCol w:w="1695"/>
        <w:gridCol w:w="2670"/>
        <w:gridCol w:w="2175"/>
      </w:tblGrid>
      <w:tr w:rsidR="00DD7624" w:rsidRPr="00DD7624" w14:paraId="36EBC369" w14:textId="77777777" w:rsidTr="00DD7624">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524D5522" w14:textId="77777777"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Skole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7BC7CD45" w14:textId="77777777"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Trinn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3B1ABAB1" w14:textId="77777777"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Skolekretsgrense </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14:paraId="0B78DE10" w14:textId="77777777"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Kapasitet </w:t>
            </w:r>
          </w:p>
        </w:tc>
      </w:tr>
      <w:tr w:rsidR="00DD7624" w:rsidRPr="00DD7624" w14:paraId="325AC485" w14:textId="77777777" w:rsidTr="00DD7624">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0DB46472" w14:textId="77777777"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Laksvatn Oppvekstsenter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C7E1FF6" w14:textId="77777777"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1.-10.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6D9D0332" w14:textId="087595CD"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 xml:space="preserve">Kommunegrense mot Tromsø i nord/nordvest/øst. Seljelvnesveien </w:t>
            </w:r>
            <w:r w:rsidR="00BD0D3F">
              <w:rPr>
                <w:rFonts w:ascii="Calibri" w:eastAsia="Times New Roman" w:hAnsi="Calibri" w:cs="Calibri"/>
                <w:lang w:eastAsia="nb-NO"/>
              </w:rPr>
              <w:t>t.o.m nr.</w:t>
            </w:r>
            <w:r w:rsidRPr="00DD7624">
              <w:rPr>
                <w:rFonts w:ascii="Calibri" w:eastAsia="Times New Roman" w:hAnsi="Calibri" w:cs="Calibri"/>
                <w:lang w:eastAsia="nb-NO"/>
              </w:rPr>
              <w:t xml:space="preserve"> 917.  </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14:paraId="3B908568" w14:textId="77777777"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 </w:t>
            </w:r>
          </w:p>
        </w:tc>
      </w:tr>
      <w:tr w:rsidR="00DD7624" w:rsidRPr="00DD7624" w14:paraId="1487530A" w14:textId="77777777" w:rsidTr="00DD7624">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5F31DEB5" w14:textId="77777777"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Nordkjosbotn skole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1739AF08" w14:textId="77777777"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1.-10.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1AFC8141" w14:textId="3145074F"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Dalve</w:t>
            </w:r>
            <w:r w:rsidR="00BD0D3F">
              <w:rPr>
                <w:rFonts w:ascii="Calibri" w:eastAsia="Times New Roman" w:hAnsi="Calibri" w:cs="Calibri"/>
                <w:lang w:eastAsia="nb-NO"/>
              </w:rPr>
              <w:t>g</w:t>
            </w:r>
            <w:r w:rsidRPr="00DD7624">
              <w:rPr>
                <w:rFonts w:ascii="Calibri" w:eastAsia="Times New Roman" w:hAnsi="Calibri" w:cs="Calibri"/>
                <w:lang w:eastAsia="nb-NO"/>
              </w:rPr>
              <w:t>en til kommunegrense i øst</w:t>
            </w:r>
            <w:r w:rsidR="00BD0D3F">
              <w:rPr>
                <w:rFonts w:ascii="Calibri" w:eastAsia="Times New Roman" w:hAnsi="Calibri" w:cs="Calibri"/>
                <w:lang w:eastAsia="nb-NO"/>
              </w:rPr>
              <w:t>.</w:t>
            </w:r>
          </w:p>
          <w:p w14:paraId="63F748B1" w14:textId="482CC939"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Seljelvnesveien t</w:t>
            </w:r>
            <w:r w:rsidR="00BD0D3F">
              <w:rPr>
                <w:rFonts w:ascii="Calibri" w:eastAsia="Times New Roman" w:hAnsi="Calibri" w:cs="Calibri"/>
                <w:lang w:eastAsia="nb-NO"/>
              </w:rPr>
              <w:t>.o.m n</w:t>
            </w:r>
            <w:r w:rsidRPr="00DD7624">
              <w:rPr>
                <w:rFonts w:ascii="Calibri" w:eastAsia="Times New Roman" w:hAnsi="Calibri" w:cs="Calibri"/>
                <w:lang w:eastAsia="nb-NO"/>
              </w:rPr>
              <w:t>r</w:t>
            </w:r>
            <w:r w:rsidR="00BD0D3F">
              <w:rPr>
                <w:rFonts w:ascii="Calibri" w:eastAsia="Times New Roman" w:hAnsi="Calibri" w:cs="Calibri"/>
                <w:lang w:eastAsia="nb-NO"/>
              </w:rPr>
              <w:t>.</w:t>
            </w:r>
            <w:r w:rsidRPr="00DD7624">
              <w:rPr>
                <w:rFonts w:ascii="Calibri" w:eastAsia="Times New Roman" w:hAnsi="Calibri" w:cs="Calibri"/>
                <w:lang w:eastAsia="nb-NO"/>
              </w:rPr>
              <w:t xml:space="preserve"> 905 i nord</w:t>
            </w:r>
            <w:r w:rsidR="00BD0D3F">
              <w:rPr>
                <w:rFonts w:ascii="Calibri" w:eastAsia="Times New Roman" w:hAnsi="Calibri" w:cs="Calibri"/>
                <w:lang w:eastAsia="nb-NO"/>
              </w:rPr>
              <w:t>.</w:t>
            </w:r>
            <w:r w:rsidRPr="00DD7624">
              <w:rPr>
                <w:rFonts w:ascii="Calibri" w:eastAsia="Times New Roman" w:hAnsi="Calibri" w:cs="Calibri"/>
                <w:lang w:eastAsia="nb-NO"/>
              </w:rPr>
              <w:t> </w:t>
            </w:r>
          </w:p>
          <w:p w14:paraId="20ACA357" w14:textId="79307C93"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Kommunegrense mot Storfjord i øst</w:t>
            </w:r>
            <w:r w:rsidR="00BD0D3F">
              <w:rPr>
                <w:rFonts w:ascii="Calibri" w:eastAsia="Times New Roman" w:hAnsi="Calibri" w:cs="Calibri"/>
                <w:lang w:eastAsia="nb-NO"/>
              </w:rPr>
              <w:t>.</w:t>
            </w:r>
            <w:r w:rsidRPr="00DD7624">
              <w:rPr>
                <w:rFonts w:ascii="Calibri" w:eastAsia="Times New Roman" w:hAnsi="Calibri" w:cs="Calibri"/>
                <w:lang w:eastAsia="nb-NO"/>
              </w:rPr>
              <w:t> </w:t>
            </w:r>
          </w:p>
          <w:p w14:paraId="1A030FCF" w14:textId="481EE590"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 xml:space="preserve">Bergenesveien </w:t>
            </w:r>
            <w:r w:rsidR="00BD0D3F">
              <w:rPr>
                <w:rFonts w:ascii="Calibri" w:eastAsia="Times New Roman" w:hAnsi="Calibri" w:cs="Calibri"/>
                <w:lang w:eastAsia="nb-NO"/>
              </w:rPr>
              <w:t>t.o.m nr.</w:t>
            </w:r>
            <w:r w:rsidRPr="00DD7624">
              <w:rPr>
                <w:rFonts w:ascii="Calibri" w:eastAsia="Times New Roman" w:hAnsi="Calibri" w:cs="Calibri"/>
                <w:lang w:eastAsia="nb-NO"/>
              </w:rPr>
              <w:t>754 i vest</w:t>
            </w:r>
            <w:r w:rsidR="00BD0D3F">
              <w:rPr>
                <w:rFonts w:ascii="Calibri" w:eastAsia="Times New Roman" w:hAnsi="Calibri" w:cs="Calibri"/>
                <w:lang w:eastAsia="nb-NO"/>
              </w:rPr>
              <w:t>.</w:t>
            </w:r>
            <w:r w:rsidRPr="00DD7624">
              <w:rPr>
                <w:rFonts w:ascii="Calibri" w:eastAsia="Times New Roman" w:hAnsi="Calibri" w:cs="Calibri"/>
                <w:lang w:eastAsia="nb-NO"/>
              </w:rPr>
              <w:t> </w:t>
            </w:r>
          </w:p>
          <w:p w14:paraId="02822B74" w14:textId="6DCE3125" w:rsidR="00DD7624" w:rsidRPr="00DD7624" w:rsidRDefault="00BD0D3F" w:rsidP="00DD7624">
            <w:pPr>
              <w:spacing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lang w:eastAsia="nb-NO"/>
              </w:rPr>
              <w:t xml:space="preserve">Til </w:t>
            </w:r>
            <w:r w:rsidR="00DD7624" w:rsidRPr="00DD7624">
              <w:rPr>
                <w:rFonts w:ascii="Calibri" w:eastAsia="Times New Roman" w:hAnsi="Calibri" w:cs="Calibri"/>
                <w:lang w:eastAsia="nb-NO"/>
              </w:rPr>
              <w:t>Høyset i Tamok</w:t>
            </w:r>
            <w:r>
              <w:rPr>
                <w:rFonts w:ascii="Calibri" w:eastAsia="Times New Roman" w:hAnsi="Calibri" w:cs="Calibri"/>
                <w:lang w:eastAsia="nb-NO"/>
              </w:rPr>
              <w:t>dalen</w:t>
            </w:r>
            <w:r w:rsidR="00DD7624" w:rsidRPr="00DD7624">
              <w:rPr>
                <w:rFonts w:ascii="Calibri" w:eastAsia="Times New Roman" w:hAnsi="Calibri" w:cs="Calibri"/>
                <w:lang w:eastAsia="nb-NO"/>
              </w:rPr>
              <w:t xml:space="preserve"> i sør</w:t>
            </w:r>
            <w:r>
              <w:rPr>
                <w:rFonts w:ascii="Calibri" w:eastAsia="Times New Roman" w:hAnsi="Calibri" w:cs="Calibri"/>
                <w:lang w:eastAsia="nb-NO"/>
              </w:rPr>
              <w:t>.</w:t>
            </w:r>
            <w:r w:rsidR="00DD7624" w:rsidRPr="00DD7624">
              <w:rPr>
                <w:rFonts w:ascii="Calibri" w:eastAsia="Times New Roman" w:hAnsi="Calibri" w:cs="Calibri"/>
                <w:lang w:eastAsia="nb-NO"/>
              </w:rPr>
              <w:t> </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14:paraId="56C9BDE8" w14:textId="77777777"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 </w:t>
            </w:r>
          </w:p>
        </w:tc>
      </w:tr>
      <w:tr w:rsidR="00DD7624" w:rsidRPr="00DD7624" w14:paraId="60B39026" w14:textId="77777777" w:rsidTr="00DD7624">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26896460" w14:textId="77777777"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Storsteinnes skole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7FDC841F" w14:textId="77777777"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1.-10.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4883C9EC" w14:textId="77777777" w:rsidR="00BD0D3F" w:rsidRDefault="00DD7624" w:rsidP="00DD7624">
            <w:pPr>
              <w:spacing w:line="240" w:lineRule="auto"/>
              <w:textAlignment w:val="baseline"/>
              <w:rPr>
                <w:rFonts w:ascii="Calibri" w:eastAsia="Times New Roman" w:hAnsi="Calibri" w:cs="Calibri"/>
                <w:lang w:eastAsia="nb-NO"/>
              </w:rPr>
            </w:pPr>
            <w:r w:rsidRPr="00DD7624">
              <w:rPr>
                <w:rFonts w:ascii="Calibri" w:eastAsia="Times New Roman" w:hAnsi="Calibri" w:cs="Calibri"/>
                <w:lang w:eastAsia="nb-NO"/>
              </w:rPr>
              <w:t>Middagsbukta i nord</w:t>
            </w:r>
            <w:r w:rsidR="00BD0D3F">
              <w:rPr>
                <w:rFonts w:ascii="Calibri" w:eastAsia="Times New Roman" w:hAnsi="Calibri" w:cs="Calibri"/>
                <w:lang w:eastAsia="nb-NO"/>
              </w:rPr>
              <w:t>.</w:t>
            </w:r>
          </w:p>
          <w:p w14:paraId="2662108C" w14:textId="77777777" w:rsidR="00BD0D3F" w:rsidRDefault="00DD7624" w:rsidP="00DD7624">
            <w:pPr>
              <w:spacing w:line="240" w:lineRule="auto"/>
              <w:textAlignment w:val="baseline"/>
              <w:rPr>
                <w:rFonts w:ascii="Calibri" w:eastAsia="Times New Roman" w:hAnsi="Calibri" w:cs="Calibri"/>
                <w:lang w:eastAsia="nb-NO"/>
              </w:rPr>
            </w:pPr>
            <w:r w:rsidRPr="00DD7624">
              <w:rPr>
                <w:rFonts w:ascii="Calibri" w:eastAsia="Times New Roman" w:hAnsi="Calibri" w:cs="Calibri"/>
                <w:lang w:eastAsia="nb-NO"/>
              </w:rPr>
              <w:t xml:space="preserve">Grønåsveien </w:t>
            </w:r>
            <w:r w:rsidR="00BD0D3F">
              <w:rPr>
                <w:rFonts w:ascii="Calibri" w:eastAsia="Times New Roman" w:hAnsi="Calibri" w:cs="Calibri"/>
                <w:lang w:eastAsia="nb-NO"/>
              </w:rPr>
              <w:t xml:space="preserve">t.o.m nr. </w:t>
            </w:r>
            <w:r w:rsidRPr="00DD7624">
              <w:rPr>
                <w:rFonts w:ascii="Calibri" w:eastAsia="Times New Roman" w:hAnsi="Calibri" w:cs="Calibri"/>
                <w:lang w:eastAsia="nb-NO"/>
              </w:rPr>
              <w:t>834 </w:t>
            </w:r>
          </w:p>
          <w:p w14:paraId="575124DA" w14:textId="075A1847"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Sandbuktveien i øst  </w:t>
            </w:r>
          </w:p>
          <w:p w14:paraId="5EFF92E3" w14:textId="5228B9FC"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 xml:space="preserve">Aursfjordveien </w:t>
            </w:r>
            <w:r w:rsidR="00BD0D3F">
              <w:rPr>
                <w:rFonts w:ascii="Calibri" w:eastAsia="Times New Roman" w:hAnsi="Calibri" w:cs="Calibri"/>
                <w:lang w:eastAsia="nb-NO"/>
              </w:rPr>
              <w:t xml:space="preserve">t.o.m nr. </w:t>
            </w:r>
            <w:r w:rsidRPr="00DD7624">
              <w:rPr>
                <w:rFonts w:ascii="Calibri" w:eastAsia="Times New Roman" w:hAnsi="Calibri" w:cs="Calibri"/>
                <w:lang w:eastAsia="nb-NO"/>
              </w:rPr>
              <w:t>2032 i vest</w:t>
            </w:r>
            <w:r w:rsidR="00BD0D3F">
              <w:rPr>
                <w:rFonts w:ascii="Calibri" w:eastAsia="Times New Roman" w:hAnsi="Calibri" w:cs="Calibri"/>
                <w:lang w:eastAsia="nb-NO"/>
              </w:rPr>
              <w:t>.</w:t>
            </w:r>
            <w:r w:rsidRPr="00DD7624">
              <w:rPr>
                <w:rFonts w:ascii="Calibri" w:eastAsia="Times New Roman" w:hAnsi="Calibri" w:cs="Calibri"/>
                <w:lang w:eastAsia="nb-NO"/>
              </w:rPr>
              <w:t> </w:t>
            </w:r>
          </w:p>
          <w:p w14:paraId="0DB30A8D" w14:textId="77777777"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Til Strømsli i sør. </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14:paraId="28A86EE8" w14:textId="77777777"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 </w:t>
            </w:r>
          </w:p>
        </w:tc>
      </w:tr>
      <w:tr w:rsidR="00DD7624" w:rsidRPr="00DD7624" w14:paraId="2FA4F7E5" w14:textId="77777777" w:rsidTr="00DD7624">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63ADE1C9" w14:textId="77777777"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Malangen skole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20BBD003" w14:textId="77777777"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1.-10.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6027BD75" w14:textId="28322917" w:rsidR="00DD7624" w:rsidRPr="00DD7624" w:rsidRDefault="001607B4" w:rsidP="00DD7624">
            <w:pPr>
              <w:spacing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lang w:eastAsia="nb-NO"/>
              </w:rPr>
              <w:t>K</w:t>
            </w:r>
            <w:r w:rsidR="00DD7624" w:rsidRPr="00DD7624">
              <w:rPr>
                <w:rFonts w:ascii="Calibri" w:eastAsia="Times New Roman" w:hAnsi="Calibri" w:cs="Calibri"/>
                <w:lang w:eastAsia="nb-NO"/>
              </w:rPr>
              <w:t>ommunegrense mot Tromsø i nord</w:t>
            </w:r>
            <w:r>
              <w:rPr>
                <w:rFonts w:ascii="Calibri" w:eastAsia="Times New Roman" w:hAnsi="Calibri" w:cs="Calibri"/>
                <w:lang w:eastAsia="nb-NO"/>
              </w:rPr>
              <w:t>.</w:t>
            </w:r>
            <w:r w:rsidR="00DD7624" w:rsidRPr="00DD7624">
              <w:rPr>
                <w:rFonts w:ascii="Calibri" w:eastAsia="Times New Roman" w:hAnsi="Calibri" w:cs="Calibri"/>
                <w:lang w:eastAsia="nb-NO"/>
              </w:rPr>
              <w:t> </w:t>
            </w:r>
          </w:p>
          <w:p w14:paraId="6F9C1E72" w14:textId="4A4FCAAA"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 xml:space="preserve">Aursfjordveien </w:t>
            </w:r>
            <w:r w:rsidR="001607B4">
              <w:rPr>
                <w:rFonts w:ascii="Calibri" w:eastAsia="Times New Roman" w:hAnsi="Calibri" w:cs="Calibri"/>
                <w:lang w:eastAsia="nb-NO"/>
              </w:rPr>
              <w:t xml:space="preserve">t.o.m nr. </w:t>
            </w:r>
            <w:r w:rsidRPr="00DD7624">
              <w:rPr>
                <w:rFonts w:ascii="Calibri" w:eastAsia="Times New Roman" w:hAnsi="Calibri" w:cs="Calibri"/>
                <w:lang w:eastAsia="nb-NO"/>
              </w:rPr>
              <w:t>2004 i vest</w:t>
            </w:r>
            <w:r w:rsidR="001607B4">
              <w:rPr>
                <w:rFonts w:ascii="Calibri" w:eastAsia="Times New Roman" w:hAnsi="Calibri" w:cs="Calibri"/>
                <w:lang w:eastAsia="nb-NO"/>
              </w:rPr>
              <w:t>.</w:t>
            </w:r>
            <w:r w:rsidRPr="00DD7624">
              <w:rPr>
                <w:rFonts w:ascii="Calibri" w:eastAsia="Times New Roman" w:hAnsi="Calibri" w:cs="Calibri"/>
                <w:lang w:eastAsia="nb-NO"/>
              </w:rPr>
              <w:t> </w:t>
            </w:r>
          </w:p>
          <w:p w14:paraId="5348FFA9" w14:textId="4B3C7407"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 xml:space="preserve">Grønåsveien </w:t>
            </w:r>
            <w:r w:rsidR="001607B4">
              <w:rPr>
                <w:rFonts w:ascii="Calibri" w:eastAsia="Times New Roman" w:hAnsi="Calibri" w:cs="Calibri"/>
                <w:lang w:eastAsia="nb-NO"/>
              </w:rPr>
              <w:t xml:space="preserve">t.o.m nr. </w:t>
            </w:r>
            <w:r w:rsidRPr="00DD7624">
              <w:rPr>
                <w:rFonts w:ascii="Calibri" w:eastAsia="Times New Roman" w:hAnsi="Calibri" w:cs="Calibri"/>
                <w:lang w:eastAsia="nb-NO"/>
              </w:rPr>
              <w:t>869 mot øst</w:t>
            </w:r>
            <w:r w:rsidR="001607B4">
              <w:rPr>
                <w:rFonts w:ascii="Calibri" w:eastAsia="Times New Roman" w:hAnsi="Calibri" w:cs="Calibri"/>
                <w:lang w:eastAsia="nb-NO"/>
              </w:rPr>
              <w:t>.</w:t>
            </w:r>
            <w:r w:rsidRPr="00DD7624">
              <w:rPr>
                <w:rFonts w:ascii="Calibri" w:eastAsia="Times New Roman" w:hAnsi="Calibri" w:cs="Calibri"/>
                <w:lang w:eastAsia="nb-NO"/>
              </w:rPr>
              <w:t> </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14:paraId="3284E72A" w14:textId="63A6A2A4"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p>
        </w:tc>
      </w:tr>
      <w:tr w:rsidR="00DD7624" w:rsidRPr="00DD7624" w14:paraId="21F8AD3E" w14:textId="77777777" w:rsidTr="00DD7624">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66C6EA86" w14:textId="77777777"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Bjørkeng - Målselv kommune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78200AD1" w14:textId="77777777"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1.-10. </w:t>
            </w:r>
          </w:p>
        </w:tc>
        <w:tc>
          <w:tcPr>
            <w:tcW w:w="2670" w:type="dxa"/>
            <w:tcBorders>
              <w:top w:val="single" w:sz="6" w:space="0" w:color="auto"/>
              <w:left w:val="single" w:sz="6" w:space="0" w:color="auto"/>
              <w:bottom w:val="single" w:sz="6" w:space="0" w:color="auto"/>
              <w:right w:val="single" w:sz="6" w:space="0" w:color="auto"/>
            </w:tcBorders>
            <w:shd w:val="clear" w:color="auto" w:fill="auto"/>
            <w:hideMark/>
          </w:tcPr>
          <w:p w14:paraId="004BE299" w14:textId="2C5B2826"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Elever bosatt i Tamokdalen og fra Takvatnets sørende til kommunegrensen mot Målselv omfattes av avtale mellom kommunene</w:t>
            </w:r>
            <w:r w:rsidR="001607B4">
              <w:rPr>
                <w:rFonts w:ascii="Calibri" w:eastAsia="Times New Roman" w:hAnsi="Calibri" w:cs="Calibri"/>
                <w:lang w:eastAsia="nb-NO"/>
              </w:rPr>
              <w:t xml:space="preserve">. Elevene </w:t>
            </w:r>
            <w:r w:rsidR="00165F92">
              <w:rPr>
                <w:rFonts w:ascii="Calibri" w:eastAsia="Times New Roman" w:hAnsi="Calibri" w:cs="Calibri"/>
                <w:lang w:eastAsia="nb-NO"/>
              </w:rPr>
              <w:t>sokner</w:t>
            </w:r>
            <w:r w:rsidRPr="00DD7624">
              <w:rPr>
                <w:rFonts w:ascii="Calibri" w:eastAsia="Times New Roman" w:hAnsi="Calibri" w:cs="Calibri"/>
                <w:lang w:eastAsia="nb-NO"/>
              </w:rPr>
              <w:t xml:space="preserve"> til Bjørkeng skolekrets</w:t>
            </w:r>
            <w:r w:rsidR="00165F92">
              <w:rPr>
                <w:rFonts w:ascii="Calibri" w:eastAsia="Times New Roman" w:hAnsi="Calibri" w:cs="Calibri"/>
                <w:lang w:eastAsia="nb-NO"/>
              </w:rPr>
              <w:t>.</w:t>
            </w:r>
          </w:p>
        </w:tc>
        <w:tc>
          <w:tcPr>
            <w:tcW w:w="2175" w:type="dxa"/>
            <w:tcBorders>
              <w:top w:val="single" w:sz="6" w:space="0" w:color="auto"/>
              <w:left w:val="single" w:sz="6" w:space="0" w:color="auto"/>
              <w:bottom w:val="single" w:sz="6" w:space="0" w:color="auto"/>
              <w:right w:val="single" w:sz="6" w:space="0" w:color="auto"/>
            </w:tcBorders>
            <w:shd w:val="clear" w:color="auto" w:fill="auto"/>
            <w:hideMark/>
          </w:tcPr>
          <w:p w14:paraId="7A40C5FE" w14:textId="77777777" w:rsidR="00DD7624" w:rsidRPr="00DD7624" w:rsidRDefault="00DD7624" w:rsidP="00DD7624">
            <w:pPr>
              <w:spacing w:line="240" w:lineRule="auto"/>
              <w:textAlignment w:val="baseline"/>
              <w:rPr>
                <w:rFonts w:ascii="Times New Roman" w:eastAsia="Times New Roman" w:hAnsi="Times New Roman" w:cs="Times New Roman"/>
                <w:sz w:val="24"/>
                <w:szCs w:val="24"/>
                <w:lang w:eastAsia="nb-NO"/>
              </w:rPr>
            </w:pPr>
            <w:r w:rsidRPr="00DD7624">
              <w:rPr>
                <w:rFonts w:ascii="Calibri" w:eastAsia="Times New Roman" w:hAnsi="Calibri" w:cs="Calibri"/>
                <w:lang w:eastAsia="nb-NO"/>
              </w:rPr>
              <w:t> </w:t>
            </w:r>
          </w:p>
        </w:tc>
      </w:tr>
    </w:tbl>
    <w:p w14:paraId="2499B026" w14:textId="77777777" w:rsidR="00B43135" w:rsidRPr="00DD7624" w:rsidRDefault="00B43135" w:rsidP="00343E1D">
      <w:pPr>
        <w:rPr>
          <w:lang w:eastAsia="nb-NO"/>
        </w:rPr>
      </w:pPr>
    </w:p>
    <w:p w14:paraId="2388FEC3" w14:textId="4153DDDC" w:rsidR="00573DD6" w:rsidRPr="004F1B4B" w:rsidRDefault="00B43135" w:rsidP="00343E1D">
      <w:pPr>
        <w:rPr>
          <w:b/>
          <w:bCs/>
          <w:lang w:eastAsia="nb-NO"/>
        </w:rPr>
      </w:pPr>
      <w:r w:rsidRPr="004F1B4B">
        <w:rPr>
          <w:b/>
          <w:bCs/>
          <w:lang w:eastAsia="nb-NO"/>
        </w:rPr>
        <w:t>§ 2-2 Vedlikehold av lokal forskrift om skolekretsgrenser</w:t>
      </w:r>
    </w:p>
    <w:p w14:paraId="0318AC9E" w14:textId="0E66D716" w:rsidR="00B43135" w:rsidRDefault="00B43135" w:rsidP="00343E1D">
      <w:pPr>
        <w:rPr>
          <w:lang w:eastAsia="nb-NO"/>
        </w:rPr>
      </w:pPr>
      <w:r w:rsidRPr="00DD7624">
        <w:rPr>
          <w:lang w:eastAsia="nb-NO"/>
        </w:rPr>
        <w:t>Rådmannen har ansvar</w:t>
      </w:r>
      <w:r w:rsidR="00573DD6" w:rsidRPr="00DD7624">
        <w:rPr>
          <w:lang w:eastAsia="nb-NO"/>
        </w:rPr>
        <w:t xml:space="preserve"> </w:t>
      </w:r>
      <w:r w:rsidRPr="00DD7624">
        <w:rPr>
          <w:lang w:eastAsia="nb-NO"/>
        </w:rPr>
        <w:t>for å foreta nødvendige og regelmessige beregninger av forventet elevtall, både på kort og langsikt</w:t>
      </w:r>
      <w:r w:rsidR="00165F92">
        <w:rPr>
          <w:lang w:eastAsia="nb-NO"/>
        </w:rPr>
        <w:t xml:space="preserve">, </w:t>
      </w:r>
      <w:r w:rsidRPr="00DD7624">
        <w:rPr>
          <w:lang w:eastAsia="nb-NO"/>
        </w:rPr>
        <w:t>gjennom framskrevne prognoser, slik at eventuelle kretsgrensejustering kan foretas så skånsomt som mulig.</w:t>
      </w:r>
    </w:p>
    <w:p w14:paraId="73C0E515" w14:textId="77777777" w:rsidR="00165F92" w:rsidRPr="00DD7624" w:rsidRDefault="00165F92" w:rsidP="00343E1D">
      <w:pPr>
        <w:rPr>
          <w:lang w:eastAsia="nb-NO"/>
        </w:rPr>
      </w:pPr>
    </w:p>
    <w:p w14:paraId="7B0766D1" w14:textId="77777777" w:rsidR="00165F92" w:rsidRDefault="00573DD6" w:rsidP="00343E1D">
      <w:pPr>
        <w:rPr>
          <w:lang w:eastAsia="nb-NO"/>
        </w:rPr>
      </w:pPr>
      <w:r w:rsidRPr="00DD7624">
        <w:rPr>
          <w:lang w:eastAsia="nb-NO"/>
        </w:rPr>
        <w:t xml:space="preserve">Grensene og kartet er utarbeidet jf. opplæringsloven §2-1 og ivaretar at barn og ungdom i Balsfjord kommune sokner til den grunnskolen de bor nærmest. </w:t>
      </w:r>
    </w:p>
    <w:p w14:paraId="3618D376" w14:textId="77777777" w:rsidR="00165F92" w:rsidRDefault="00165F92" w:rsidP="00343E1D">
      <w:pPr>
        <w:rPr>
          <w:lang w:eastAsia="nb-NO"/>
        </w:rPr>
      </w:pPr>
    </w:p>
    <w:p w14:paraId="33F6CF7E" w14:textId="77777777" w:rsidR="00165F92" w:rsidRDefault="00573DD6" w:rsidP="00343E1D">
      <w:pPr>
        <w:rPr>
          <w:lang w:eastAsia="nb-NO"/>
        </w:rPr>
      </w:pPr>
      <w:r w:rsidRPr="00DD7624">
        <w:rPr>
          <w:lang w:eastAsia="nb-NO"/>
        </w:rPr>
        <w:t xml:space="preserve">Høring på kretsgrensene gjøres samtidig som utarbeidelse av denne forskriften. </w:t>
      </w:r>
    </w:p>
    <w:p w14:paraId="1EAA1E7D" w14:textId="77777777" w:rsidR="00165F92" w:rsidRDefault="00165F92" w:rsidP="00343E1D">
      <w:pPr>
        <w:rPr>
          <w:lang w:eastAsia="nb-NO"/>
        </w:rPr>
      </w:pPr>
    </w:p>
    <w:p w14:paraId="682F30F2" w14:textId="1E82E579" w:rsidR="00573DD6" w:rsidRPr="00DD7624" w:rsidRDefault="00573DD6" w:rsidP="00343E1D">
      <w:pPr>
        <w:rPr>
          <w:lang w:eastAsia="nb-NO"/>
        </w:rPr>
      </w:pPr>
      <w:r w:rsidRPr="00DD7624">
        <w:rPr>
          <w:lang w:eastAsia="nb-NO"/>
        </w:rPr>
        <w:t>Endringene iverksettes fra 1.august 2024.</w:t>
      </w:r>
    </w:p>
    <w:p w14:paraId="34F8E44E" w14:textId="77777777" w:rsidR="00917FE6" w:rsidRDefault="00917FE6" w:rsidP="00343E1D">
      <w:pPr>
        <w:rPr>
          <w:b/>
          <w:bCs/>
          <w:sz w:val="28"/>
          <w:szCs w:val="28"/>
          <w:lang w:eastAsia="nb-NO"/>
        </w:rPr>
      </w:pPr>
    </w:p>
    <w:p w14:paraId="2D874791" w14:textId="1C564745" w:rsidR="00285810" w:rsidRDefault="00604DF8" w:rsidP="00343E1D">
      <w:pPr>
        <w:rPr>
          <w:b/>
          <w:bCs/>
          <w:sz w:val="28"/>
          <w:szCs w:val="28"/>
          <w:lang w:eastAsia="nb-NO"/>
        </w:rPr>
      </w:pPr>
      <w:r w:rsidRPr="00604DF8">
        <w:rPr>
          <w:b/>
          <w:bCs/>
          <w:sz w:val="28"/>
          <w:szCs w:val="28"/>
          <w:lang w:eastAsia="nb-NO"/>
        </w:rPr>
        <w:t>Kapittel 3. Vedtak om skoleplass</w:t>
      </w:r>
    </w:p>
    <w:p w14:paraId="2A91602B" w14:textId="77777777" w:rsidR="009D29F4" w:rsidRDefault="009D29F4" w:rsidP="00343E1D">
      <w:pPr>
        <w:rPr>
          <w:b/>
          <w:bCs/>
          <w:sz w:val="28"/>
          <w:szCs w:val="28"/>
          <w:lang w:eastAsia="nb-NO"/>
        </w:rPr>
      </w:pPr>
    </w:p>
    <w:p w14:paraId="56C4EE28" w14:textId="77777777" w:rsidR="00406C0A" w:rsidRPr="00604DF8" w:rsidRDefault="00406C0A" w:rsidP="00406C0A">
      <w:r w:rsidRPr="00604DF8">
        <w:t>Balsfjord kommune har ikke fritt skolevalg, men i gitt tilfeller kan elever få innvilget annet skolested. Denne forskriften avgjør hvilken skole elevene sokner til ut fra folkeregistrert adresse.</w:t>
      </w:r>
    </w:p>
    <w:p w14:paraId="15A7AB16" w14:textId="77777777" w:rsidR="009D29F4" w:rsidRDefault="009D29F4" w:rsidP="007348DD">
      <w:pPr>
        <w:rPr>
          <w:b/>
          <w:bCs/>
          <w:sz w:val="28"/>
          <w:szCs w:val="28"/>
          <w:lang w:eastAsia="nb-NO"/>
        </w:rPr>
      </w:pPr>
    </w:p>
    <w:p w14:paraId="36E360DC" w14:textId="242AB67D" w:rsidR="007348DD" w:rsidRPr="004F1B4B" w:rsidRDefault="00604DF8" w:rsidP="007348DD">
      <w:pPr>
        <w:rPr>
          <w:b/>
          <w:bCs/>
        </w:rPr>
      </w:pPr>
      <w:r w:rsidRPr="004F1B4B">
        <w:rPr>
          <w:b/>
          <w:bCs/>
        </w:rPr>
        <w:t xml:space="preserve">§ 3-1 </w:t>
      </w:r>
      <w:r w:rsidR="007348DD" w:rsidRPr="004F1B4B">
        <w:rPr>
          <w:b/>
          <w:bCs/>
        </w:rPr>
        <w:t>Vedtak om skoleplass for 1.klassinger</w:t>
      </w:r>
    </w:p>
    <w:p w14:paraId="7F890467" w14:textId="77777777" w:rsidR="00406C0A" w:rsidRDefault="00E20BCB" w:rsidP="004F1B4B">
      <w:pPr>
        <w:pStyle w:val="Listeavsnitt"/>
        <w:numPr>
          <w:ilvl w:val="0"/>
          <w:numId w:val="6"/>
        </w:numPr>
      </w:pPr>
      <w:r w:rsidRPr="00604DF8">
        <w:t>Barn som er folkeregistrert i Balsfjord kommune, blir automatisk skrevet inn på skolen de s</w:t>
      </w:r>
      <w:r w:rsidR="00477132" w:rsidRPr="00604DF8">
        <w:t>o</w:t>
      </w:r>
      <w:r w:rsidRPr="00604DF8">
        <w:t xml:space="preserve">kner til i forhold til kretsgrenser. </w:t>
      </w:r>
    </w:p>
    <w:p w14:paraId="72A66613" w14:textId="77777777" w:rsidR="00406C0A" w:rsidRDefault="00E20BCB" w:rsidP="004F1B4B">
      <w:pPr>
        <w:pStyle w:val="Listeavsnitt"/>
        <w:numPr>
          <w:ilvl w:val="0"/>
          <w:numId w:val="6"/>
        </w:numPr>
      </w:pPr>
      <w:r w:rsidRPr="00604DF8">
        <w:t>Enkeltvedtaket sendes ut</w:t>
      </w:r>
      <w:r w:rsidR="00604DF8">
        <w:t xml:space="preserve"> til 6-åringne</w:t>
      </w:r>
      <w:r w:rsidRPr="00604DF8">
        <w:t xml:space="preserve"> i </w:t>
      </w:r>
      <w:r w:rsidR="00604DF8" w:rsidRPr="00604DF8">
        <w:t>februar/</w:t>
      </w:r>
      <w:r w:rsidRPr="00604DF8">
        <w:t>mars før skolestart.</w:t>
      </w:r>
      <w:r w:rsidR="00477132" w:rsidRPr="00604DF8">
        <w:t xml:space="preserve"> </w:t>
      </w:r>
    </w:p>
    <w:p w14:paraId="2D50D888" w14:textId="40F578DE" w:rsidR="00604DF8" w:rsidRPr="00DD7624" w:rsidRDefault="00477132" w:rsidP="001544D1">
      <w:pPr>
        <w:pStyle w:val="Listeavsnitt"/>
        <w:numPr>
          <w:ilvl w:val="0"/>
          <w:numId w:val="6"/>
        </w:numPr>
      </w:pPr>
      <w:r w:rsidRPr="00DD7624">
        <w:t>Tildelt skoleplass på første trinn, gjelder for hele skoleløpet forutsatt samme bostedsadresse</w:t>
      </w:r>
      <w:r w:rsidR="00604DF8" w:rsidRPr="00DD7624">
        <w:t xml:space="preserve"> og opprettholdelse av skolestruktur</w:t>
      </w:r>
      <w:r w:rsidRPr="00DD7624">
        <w:t xml:space="preserve">. </w:t>
      </w:r>
    </w:p>
    <w:p w14:paraId="505C758F" w14:textId="77777777" w:rsidR="007348DD" w:rsidRPr="00DD7624" w:rsidRDefault="007348DD" w:rsidP="007348DD"/>
    <w:p w14:paraId="228F9A3E" w14:textId="1A1C725F" w:rsidR="007348DD" w:rsidRPr="004F1B4B" w:rsidRDefault="007348DD" w:rsidP="007348DD">
      <w:pPr>
        <w:rPr>
          <w:b/>
          <w:bCs/>
        </w:rPr>
      </w:pPr>
      <w:r w:rsidRPr="004F1B4B">
        <w:rPr>
          <w:b/>
          <w:bCs/>
        </w:rPr>
        <w:t>§3-2 Elever som er bosatt i andre skolekretser</w:t>
      </w:r>
    </w:p>
    <w:p w14:paraId="77228C3D" w14:textId="53E9809A" w:rsidR="00604DF8" w:rsidRPr="00DD7624" w:rsidRDefault="007348DD" w:rsidP="004F1B4B">
      <w:pPr>
        <w:pStyle w:val="Listeavsnitt"/>
        <w:numPr>
          <w:ilvl w:val="0"/>
          <w:numId w:val="3"/>
        </w:numPr>
      </w:pPr>
      <w:r w:rsidRPr="00DD7624">
        <w:t>Dersom en elev bor i en skolekrets, men har bostedsadresse som er nærmere en annen skole innad i kommunen, har eleven rett til å få skoleplass på skolen som er nærmest jf. opplæringsloven §2-</w:t>
      </w:r>
      <w:r w:rsidR="00926602" w:rsidRPr="00DD7624">
        <w:t>6</w:t>
      </w:r>
      <w:r w:rsidRPr="00DD7624">
        <w:t>.</w:t>
      </w:r>
      <w:r w:rsidR="00FB5878">
        <w:t xml:space="preserve"> Søknaden sendes </w:t>
      </w:r>
      <w:r w:rsidR="00165F92">
        <w:t>avdeling for</w:t>
      </w:r>
      <w:r w:rsidR="00FB5878">
        <w:t xml:space="preserve"> oppvekst og kultur.</w:t>
      </w:r>
      <w:r w:rsidRPr="00DD7624">
        <w:t xml:space="preserve"> Det må søkes om bytte av skoleplass, samt at det må fattes enkeltvedtak.</w:t>
      </w:r>
    </w:p>
    <w:p w14:paraId="74D72643" w14:textId="78682B06" w:rsidR="007348DD" w:rsidRPr="00DD7624" w:rsidRDefault="007348DD" w:rsidP="004F1B4B">
      <w:pPr>
        <w:pStyle w:val="Listeavsnitt"/>
        <w:numPr>
          <w:ilvl w:val="0"/>
          <w:numId w:val="3"/>
        </w:numPr>
      </w:pPr>
      <w:r w:rsidRPr="00DD7624">
        <w:t>Elever som bor i andre skolekretser og som søker skoleplass på annen skole enn nærskolen, kan innvilges skoleplass ut fra enkelte kriterier og vurderinger</w:t>
      </w:r>
      <w:r w:rsidR="00165F92">
        <w:t>. Dette kan være vurderinger</w:t>
      </w:r>
      <w:r w:rsidRPr="00DD7624">
        <w:t xml:space="preserve"> som: ikke tilfredsstillende skole- og læringsmiljø der</w:t>
      </w:r>
      <w:r w:rsidR="00926602" w:rsidRPr="00DD7624">
        <w:t>som</w:t>
      </w:r>
      <w:r w:rsidRPr="00DD7624">
        <w:t xml:space="preserve"> </w:t>
      </w:r>
      <w:r w:rsidR="00406C0A" w:rsidRPr="00DD7624">
        <w:t xml:space="preserve">andre </w:t>
      </w:r>
      <w:r w:rsidRPr="00DD7624">
        <w:t>tiltak</w:t>
      </w:r>
      <w:r w:rsidR="00406C0A" w:rsidRPr="00DD7624">
        <w:t xml:space="preserve"> er prøvd ut</w:t>
      </w:r>
      <w:r w:rsidRPr="00DD7624">
        <w:t>, søsken på annen skole, alvorlig sykdom</w:t>
      </w:r>
    </w:p>
    <w:p w14:paraId="6027A29E" w14:textId="77777777" w:rsidR="007348DD" w:rsidRPr="00DD7624" w:rsidRDefault="007348DD" w:rsidP="007348DD"/>
    <w:p w14:paraId="40EFD450" w14:textId="46BE45D1" w:rsidR="007348DD" w:rsidRPr="004F1B4B" w:rsidRDefault="007348DD" w:rsidP="007348DD">
      <w:pPr>
        <w:rPr>
          <w:b/>
          <w:bCs/>
        </w:rPr>
      </w:pPr>
      <w:r w:rsidRPr="004F1B4B">
        <w:rPr>
          <w:b/>
          <w:bCs/>
        </w:rPr>
        <w:t>§3-3 Vedtak om skoleplass for tilflyttende elever</w:t>
      </w:r>
    </w:p>
    <w:p w14:paraId="405613D8" w14:textId="0FC48B0C" w:rsidR="007348DD" w:rsidRPr="00DD7624" w:rsidRDefault="007348DD" w:rsidP="007348DD">
      <w:r w:rsidRPr="00DD7624">
        <w:t xml:space="preserve">Skolene </w:t>
      </w:r>
      <w:r w:rsidRPr="004F1B4B">
        <w:t xml:space="preserve">fatter fortløpende enkeltvedtak når elever </w:t>
      </w:r>
      <w:r w:rsidRPr="00DD7624">
        <w:t xml:space="preserve">flytter til kommunen </w:t>
      </w:r>
      <w:r w:rsidR="00165F92">
        <w:t>eller</w:t>
      </w:r>
      <w:r w:rsidRPr="00DD7624">
        <w:t xml:space="preserve"> innenfor skolens kretsgrenser.</w:t>
      </w:r>
    </w:p>
    <w:p w14:paraId="32386221" w14:textId="77777777" w:rsidR="007348DD" w:rsidRPr="00DD7624" w:rsidRDefault="007348DD" w:rsidP="007348DD"/>
    <w:p w14:paraId="4624AFF5" w14:textId="33FA9467" w:rsidR="007348DD" w:rsidRPr="004F1B4B" w:rsidRDefault="007348DD" w:rsidP="007348DD">
      <w:pPr>
        <w:rPr>
          <w:b/>
          <w:bCs/>
        </w:rPr>
      </w:pPr>
      <w:r w:rsidRPr="004F1B4B">
        <w:rPr>
          <w:b/>
          <w:bCs/>
        </w:rPr>
        <w:t>§3-4 Bytte av skole som følge av adresseendring</w:t>
      </w:r>
    </w:p>
    <w:p w14:paraId="60D0FEAF" w14:textId="4FC8008C" w:rsidR="007348DD" w:rsidRPr="00DD7624" w:rsidRDefault="007348DD" w:rsidP="007348DD">
      <w:r w:rsidRPr="00DD7624">
        <w:t>Ved endring av folkeregistrert adresse, tilbys eleven skoleplass ved ny nærskole jf. kommunens skolekretsgrenser.</w:t>
      </w:r>
    </w:p>
    <w:p w14:paraId="46175E0A" w14:textId="77777777" w:rsidR="007348DD" w:rsidRPr="00DD7624" w:rsidRDefault="007348DD" w:rsidP="007348DD"/>
    <w:p w14:paraId="792A334E" w14:textId="4B8E21BB" w:rsidR="007348DD" w:rsidRPr="004F1B4B" w:rsidRDefault="007348DD" w:rsidP="007348DD">
      <w:pPr>
        <w:rPr>
          <w:b/>
          <w:bCs/>
        </w:rPr>
      </w:pPr>
      <w:r w:rsidRPr="004F1B4B">
        <w:rPr>
          <w:b/>
          <w:bCs/>
        </w:rPr>
        <w:t>§3-5 Delt bosted</w:t>
      </w:r>
    </w:p>
    <w:p w14:paraId="69858FF0" w14:textId="0C829C39" w:rsidR="007348DD" w:rsidRPr="00DD7624" w:rsidRDefault="007348DD" w:rsidP="007348DD">
      <w:r w:rsidRPr="00DD7624">
        <w:t xml:space="preserve">Elever som har delt bosted hos begge foresatte, har rett til skoleplass på den adressen de er registrert på. Dersom det er ønske om å skoleplass på bostedsadressen til den andre foresatte, kan det søkes om dette. Jf. Barnekonvensjon art. </w:t>
      </w:r>
      <w:r w:rsidR="00917FE6" w:rsidRPr="00DD7624">
        <w:t>3 og 12 skal barnets beste og barnets mening tas hensyn til.</w:t>
      </w:r>
    </w:p>
    <w:p w14:paraId="27F7767C" w14:textId="77777777" w:rsidR="009147CF" w:rsidRPr="00DD7624" w:rsidRDefault="009147CF" w:rsidP="007348DD"/>
    <w:p w14:paraId="55653518" w14:textId="77777777" w:rsidR="009147CF" w:rsidRPr="004F1B4B" w:rsidRDefault="009147CF" w:rsidP="009147CF">
      <w:pPr>
        <w:rPr>
          <w:b/>
          <w:bCs/>
        </w:rPr>
      </w:pPr>
      <w:r w:rsidRPr="004F1B4B">
        <w:rPr>
          <w:b/>
          <w:bCs/>
        </w:rPr>
        <w:t>§3-6 Vedtak om skolebytte som tiltak etter opplæringsloven §13-2 Pålagt skolebytte</w:t>
      </w:r>
    </w:p>
    <w:p w14:paraId="26B2C8FD" w14:textId="4264A704" w:rsidR="009147CF" w:rsidRPr="00DD7624" w:rsidRDefault="009147CF" w:rsidP="004F1B4B">
      <w:pPr>
        <w:pStyle w:val="Listeavsnitt"/>
        <w:numPr>
          <w:ilvl w:val="0"/>
          <w:numId w:val="7"/>
        </w:numPr>
      </w:pPr>
      <w:r w:rsidRPr="00DD7624">
        <w:t xml:space="preserve">Dersom det er nødvendig at en elev bytter skole for å ivareta andre elevers rettigheter etter </w:t>
      </w:r>
      <w:r w:rsidR="001544D1">
        <w:t xml:space="preserve">opplæringsloven </w:t>
      </w:r>
      <w:r w:rsidRPr="00DD7624">
        <w:t xml:space="preserve">§12-2, skal det fattes vedtak av </w:t>
      </w:r>
      <w:r w:rsidR="001544D1">
        <w:t>skoleeier</w:t>
      </w:r>
      <w:r w:rsidRPr="00DD7624">
        <w:t>. Før vedtak fattes skal mindre inngripende tiltak være utprøvd.</w:t>
      </w:r>
    </w:p>
    <w:p w14:paraId="33D561A3" w14:textId="242A4232" w:rsidR="009147CF" w:rsidRDefault="009147CF" w:rsidP="004F1B4B">
      <w:pPr>
        <w:pStyle w:val="Listeavsnitt"/>
        <w:numPr>
          <w:ilvl w:val="0"/>
          <w:numId w:val="7"/>
        </w:numPr>
      </w:pPr>
      <w:r w:rsidRPr="00DD7624">
        <w:t>Vedtaket skal fattes i tråd med forvaltningsloven, opplæringsloven og barnekonvensjone</w:t>
      </w:r>
      <w:r w:rsidR="00747CDC" w:rsidRPr="00DD7624">
        <w:t>n</w:t>
      </w:r>
    </w:p>
    <w:p w14:paraId="78E01094" w14:textId="0AC9BB57" w:rsidR="00FB5878" w:rsidRPr="00DD7624" w:rsidRDefault="00FB5878" w:rsidP="004F1B4B">
      <w:pPr>
        <w:pStyle w:val="Listeavsnitt"/>
        <w:numPr>
          <w:ilvl w:val="0"/>
          <w:numId w:val="7"/>
        </w:numPr>
      </w:pPr>
      <w:r>
        <w:t>Statsforvalteren kan jf. opplæringsloven §12-6, fjerde ledd, vedta at en elev skal bytte skole.</w:t>
      </w:r>
    </w:p>
    <w:p w14:paraId="262E32F2" w14:textId="77777777" w:rsidR="009147CF" w:rsidRPr="009147CF" w:rsidRDefault="009147CF" w:rsidP="007348DD">
      <w:pPr>
        <w:rPr>
          <w:color w:val="FF0000"/>
        </w:rPr>
      </w:pPr>
    </w:p>
    <w:p w14:paraId="2AF344FC" w14:textId="77777777" w:rsidR="00917FE6" w:rsidRDefault="00917FE6" w:rsidP="007348DD"/>
    <w:p w14:paraId="2080C0D6" w14:textId="642F8968" w:rsidR="00406C0A" w:rsidRPr="004F1B4B" w:rsidRDefault="00406C0A" w:rsidP="007348DD">
      <w:pPr>
        <w:rPr>
          <w:b/>
          <w:bCs/>
        </w:rPr>
      </w:pPr>
      <w:r w:rsidRPr="004F1B4B">
        <w:rPr>
          <w:b/>
          <w:bCs/>
        </w:rPr>
        <w:t>§3-7 Vedtak om søknad om skolebytte med bakgrunn i opplæringsloven §13-2</w:t>
      </w:r>
    </w:p>
    <w:p w14:paraId="3977160A" w14:textId="77777777" w:rsidR="009147CF" w:rsidRDefault="00406C0A" w:rsidP="004F1B4B">
      <w:pPr>
        <w:pStyle w:val="Listeavsnitt"/>
        <w:numPr>
          <w:ilvl w:val="0"/>
          <w:numId w:val="8"/>
        </w:numPr>
      </w:pPr>
      <w:r>
        <w:t>I skolemiljøsaker der det er gjort tilstrekkelig med større eller mindre tiltak, kan den som opplever å ikke ha et trygt og godt skolemiljø jf. opplæringsloven §13-2, søke om skoleplass ved annen skole enn sin nærskole.</w:t>
      </w:r>
    </w:p>
    <w:p w14:paraId="1DF89711" w14:textId="77777777" w:rsidR="00522DDA" w:rsidRPr="00522DDA" w:rsidRDefault="009147CF" w:rsidP="004F1B4B">
      <w:pPr>
        <w:pStyle w:val="Listeavsnitt"/>
        <w:numPr>
          <w:ilvl w:val="0"/>
          <w:numId w:val="8"/>
        </w:numPr>
        <w:shd w:val="clear" w:color="auto" w:fill="FFFFFF"/>
        <w:rPr>
          <w:rFonts w:ascii="Helvetica" w:hAnsi="Helvetica" w:cs="Helvetica"/>
          <w:vanish/>
          <w:color w:val="333333"/>
          <w:sz w:val="23"/>
          <w:szCs w:val="23"/>
        </w:rPr>
      </w:pPr>
      <w:r>
        <w:t>Søk</w:t>
      </w:r>
      <w:r w:rsidR="00406C0A">
        <w:t xml:space="preserve">nader om skolebytte begrunnet i skolemiljø oversendes nåværende skole </w:t>
      </w:r>
      <w:r>
        <w:t>som videresend</w:t>
      </w:r>
      <w:r w:rsidR="00747CDC">
        <w:t xml:space="preserve">e </w:t>
      </w:r>
      <w:r>
        <w:t xml:space="preserve">saken til skoleeier. Saken skal </w:t>
      </w:r>
      <w:r w:rsidR="00406C0A">
        <w:t xml:space="preserve">behandles etter </w:t>
      </w:r>
      <w:r>
        <w:t>opplæringsloven</w:t>
      </w:r>
      <w:r w:rsidR="00406C0A">
        <w:t xml:space="preserve"> §</w:t>
      </w:r>
      <w:r>
        <w:t>12-4 fram til det er gjort vedtak om skolebytte. Skoleeier innhenter opplysninger fra elev, foresatte og skole før det</w:t>
      </w:r>
      <w:r w:rsidR="00406C0A">
        <w:t xml:space="preserve"> fatte</w:t>
      </w:r>
      <w:r>
        <w:t>s vedtak om skolebytte</w:t>
      </w:r>
    </w:p>
    <w:p w14:paraId="4BFD206B" w14:textId="77777777" w:rsidR="00522DDA" w:rsidRPr="00522DDA" w:rsidRDefault="00522DDA" w:rsidP="004F1B4B">
      <w:pPr>
        <w:pStyle w:val="Listeavsnitt"/>
        <w:numPr>
          <w:ilvl w:val="0"/>
          <w:numId w:val="4"/>
        </w:numPr>
        <w:shd w:val="clear" w:color="auto" w:fill="FFFFFF"/>
        <w:rPr>
          <w:rFonts w:ascii="Helvetica" w:hAnsi="Helvetica" w:cs="Helvetica"/>
          <w:vanish/>
          <w:color w:val="333333"/>
          <w:sz w:val="23"/>
          <w:szCs w:val="23"/>
        </w:rPr>
      </w:pPr>
    </w:p>
    <w:p w14:paraId="17DED2C2" w14:textId="4F460365" w:rsidR="00BD1767" w:rsidRPr="00FB5878" w:rsidRDefault="009147CF" w:rsidP="00FB5878">
      <w:pPr>
        <w:shd w:val="clear" w:color="auto" w:fill="FFFFFF"/>
        <w:ind w:left="709"/>
        <w:rPr>
          <w:rFonts w:ascii="Helvetica" w:hAnsi="Helvetica" w:cs="Helvetica"/>
          <w:vanish/>
          <w:color w:val="333333"/>
          <w:sz w:val="23"/>
          <w:szCs w:val="23"/>
        </w:rPr>
      </w:pPr>
      <w:r>
        <w:t>.</w:t>
      </w:r>
      <w:bookmarkStart w:id="1" w:name="a1"/>
      <w:bookmarkStart w:id="2" w:name="AVSNITT_1"/>
      <w:bookmarkStart w:id="3" w:name="a2"/>
      <w:bookmarkStart w:id="4" w:name="AVSNITT_2"/>
    </w:p>
    <w:tbl>
      <w:tblPr>
        <w:tblW w:w="10631" w:type="dxa"/>
        <w:tblInd w:w="142" w:type="dxa"/>
        <w:tblCellMar>
          <w:top w:w="15" w:type="dxa"/>
          <w:left w:w="15" w:type="dxa"/>
          <w:bottom w:w="15" w:type="dxa"/>
          <w:right w:w="15" w:type="dxa"/>
        </w:tblCellMar>
        <w:tblLook w:val="04A0" w:firstRow="1" w:lastRow="0" w:firstColumn="1" w:lastColumn="0" w:noHBand="0" w:noVBand="1"/>
      </w:tblPr>
      <w:tblGrid>
        <w:gridCol w:w="10631"/>
      </w:tblGrid>
      <w:tr w:rsidR="00917FE6" w14:paraId="798D265A" w14:textId="77777777" w:rsidTr="00A23B2F">
        <w:tc>
          <w:tcPr>
            <w:tcW w:w="10631" w:type="dxa"/>
            <w:shd w:val="clear" w:color="auto" w:fill="auto"/>
            <w:hideMark/>
          </w:tcPr>
          <w:p w14:paraId="2ACA870F" w14:textId="2E9B740B" w:rsidR="00DD7624" w:rsidRPr="00522DDA" w:rsidRDefault="00522DDA" w:rsidP="00522DDA">
            <w:pPr>
              <w:spacing w:before="225"/>
              <w:rPr>
                <w:rStyle w:val="avsnittnummer"/>
                <w:color w:val="333333"/>
              </w:rPr>
            </w:pPr>
            <w:r w:rsidRPr="00522DDA">
              <w:rPr>
                <w:rStyle w:val="avsnittnummer"/>
                <w:color w:val="333333"/>
              </w:rPr>
              <w:t xml:space="preserve">Vedtaket skal fattes i tråd med reglene om enkeltvedtak i </w:t>
            </w:r>
            <w:hyperlink r:id="rId13" w:anchor="KAPITTEL_5" w:history="1">
              <w:r w:rsidRPr="00747CDC">
                <w:rPr>
                  <w:rStyle w:val="Hyperkobling"/>
                </w:rPr>
                <w:t>forvaltningsloven</w:t>
              </w:r>
            </w:hyperlink>
            <w:r w:rsidRPr="00522DDA">
              <w:rPr>
                <w:rStyle w:val="avsnittnummer"/>
                <w:color w:val="333333"/>
              </w:rPr>
              <w:t>, bar</w:t>
            </w:r>
            <w:r>
              <w:rPr>
                <w:rStyle w:val="avsnittnummer"/>
                <w:color w:val="333333"/>
              </w:rPr>
              <w:t>n</w:t>
            </w:r>
            <w:r w:rsidRPr="00522DDA">
              <w:rPr>
                <w:rStyle w:val="avsnittnummer"/>
                <w:color w:val="333333"/>
              </w:rPr>
              <w:t xml:space="preserve">ets beste vurdering jf. </w:t>
            </w:r>
            <w:hyperlink r:id="rId14" w:history="1">
              <w:r w:rsidRPr="00DD7624">
                <w:rPr>
                  <w:rStyle w:val="Hyperkobling"/>
                </w:rPr>
                <w:t>Barnekonvensjonen</w:t>
              </w:r>
            </w:hyperlink>
            <w:r w:rsidR="00DD7624">
              <w:rPr>
                <w:rStyle w:val="avsnittnummer"/>
                <w:color w:val="333333"/>
              </w:rPr>
              <w:t xml:space="preserve"> artikkel 3 og </w:t>
            </w:r>
            <w:hyperlink r:id="rId15" w:history="1">
              <w:r w:rsidR="00DD7624" w:rsidRPr="00DD7624">
                <w:rPr>
                  <w:rStyle w:val="Hyperkobling"/>
                </w:rPr>
                <w:t>Grunnloven</w:t>
              </w:r>
            </w:hyperlink>
            <w:r w:rsidR="00DD7624">
              <w:rPr>
                <w:rStyle w:val="avsnittnummer"/>
                <w:color w:val="333333"/>
              </w:rPr>
              <w:t xml:space="preserve"> §104.</w:t>
            </w:r>
          </w:p>
          <w:p w14:paraId="33475F43" w14:textId="02F49443" w:rsidR="00522DDA" w:rsidRDefault="00522DDA" w:rsidP="00522DDA">
            <w:pPr>
              <w:rPr>
                <w:b/>
                <w:bCs/>
                <w:sz w:val="28"/>
                <w:szCs w:val="28"/>
                <w:lang w:eastAsia="nb-NO"/>
              </w:rPr>
            </w:pPr>
          </w:p>
          <w:p w14:paraId="6CD5B398" w14:textId="58AE56DE" w:rsidR="000E3956" w:rsidRPr="00522DDA" w:rsidRDefault="000E3956" w:rsidP="00522DDA">
            <w:pPr>
              <w:rPr>
                <w:b/>
                <w:bCs/>
                <w:sz w:val="28"/>
                <w:szCs w:val="28"/>
                <w:lang w:eastAsia="nb-NO"/>
              </w:rPr>
            </w:pPr>
            <w:r w:rsidRPr="00522DDA">
              <w:rPr>
                <w:b/>
                <w:bCs/>
                <w:sz w:val="28"/>
                <w:szCs w:val="28"/>
                <w:lang w:eastAsia="nb-NO"/>
              </w:rPr>
              <w:t>Kapittel 4. Diverse bestemmelser</w:t>
            </w:r>
          </w:p>
          <w:p w14:paraId="2DF3C34A" w14:textId="77777777" w:rsidR="009D29F4" w:rsidRDefault="009D29F4" w:rsidP="001544D1">
            <w:pPr>
              <w:rPr>
                <w:b/>
                <w:bCs/>
                <w:color w:val="333333"/>
              </w:rPr>
            </w:pPr>
          </w:p>
          <w:p w14:paraId="3D3F9EE9" w14:textId="2623294A" w:rsidR="00522DDA" w:rsidRPr="004F1B4B" w:rsidRDefault="000E3956" w:rsidP="001544D1">
            <w:pPr>
              <w:rPr>
                <w:b/>
                <w:bCs/>
                <w:color w:val="333333"/>
              </w:rPr>
            </w:pPr>
            <w:r w:rsidRPr="004F1B4B">
              <w:rPr>
                <w:b/>
                <w:bCs/>
                <w:color w:val="333333"/>
              </w:rPr>
              <w:t xml:space="preserve">§4-1 Bestemmelse om ikraftsettelse </w:t>
            </w:r>
          </w:p>
          <w:p w14:paraId="416B735B" w14:textId="70D34F30" w:rsidR="000E3956" w:rsidRDefault="000E3956" w:rsidP="001544D1">
            <w:pPr>
              <w:rPr>
                <w:color w:val="333333"/>
              </w:rPr>
            </w:pPr>
            <w:r w:rsidRPr="00522DDA">
              <w:rPr>
                <w:color w:val="333333"/>
              </w:rPr>
              <w:t>Denne forskriften gjelder fra 1.august 2024</w:t>
            </w:r>
            <w:r w:rsidR="00E30259">
              <w:rPr>
                <w:color w:val="333333"/>
              </w:rPr>
              <w:t>.</w:t>
            </w:r>
          </w:p>
          <w:p w14:paraId="0A21F62B" w14:textId="77777777" w:rsidR="001544D1" w:rsidRPr="00522DDA" w:rsidRDefault="001544D1" w:rsidP="001544D1">
            <w:pPr>
              <w:rPr>
                <w:color w:val="333333"/>
              </w:rPr>
            </w:pPr>
          </w:p>
          <w:p w14:paraId="0D82BD83" w14:textId="77777777" w:rsidR="00522DDA" w:rsidRPr="004F1B4B" w:rsidRDefault="000E3956" w:rsidP="001544D1">
            <w:pPr>
              <w:rPr>
                <w:b/>
                <w:bCs/>
                <w:color w:val="333333"/>
              </w:rPr>
            </w:pPr>
            <w:r w:rsidRPr="004F1B4B">
              <w:rPr>
                <w:b/>
                <w:bCs/>
                <w:color w:val="333333"/>
              </w:rPr>
              <w:t>§4-2 Klagebehandling</w:t>
            </w:r>
          </w:p>
          <w:p w14:paraId="01F408FF" w14:textId="00D64572" w:rsidR="00522DDA" w:rsidRDefault="000E3956" w:rsidP="004F1B4B">
            <w:pPr>
              <w:pStyle w:val="Listeavsnitt"/>
              <w:numPr>
                <w:ilvl w:val="0"/>
                <w:numId w:val="5"/>
              </w:numPr>
              <w:rPr>
                <w:color w:val="333333"/>
              </w:rPr>
            </w:pPr>
            <w:r w:rsidRPr="00522DDA">
              <w:rPr>
                <w:color w:val="333333"/>
              </w:rPr>
              <w:t>Alle enkeltvedtak om skoleplass og avslag på søknader om skoleplass</w:t>
            </w:r>
            <w:r w:rsidR="00E67192" w:rsidRPr="00522DDA">
              <w:rPr>
                <w:color w:val="333333"/>
              </w:rPr>
              <w:t xml:space="preserve"> </w:t>
            </w:r>
            <w:r w:rsidRPr="00522DDA">
              <w:rPr>
                <w:color w:val="333333"/>
              </w:rPr>
              <w:t xml:space="preserve">ved annen skole, kan påklages etter </w:t>
            </w:r>
            <w:hyperlink r:id="rId16" w:history="1">
              <w:r w:rsidRPr="000E3956">
                <w:rPr>
                  <w:rStyle w:val="Hyperkobling"/>
                </w:rPr>
                <w:t>forvaltningsloven</w:t>
              </w:r>
            </w:hyperlink>
            <w:r w:rsidR="009F1EF4" w:rsidRPr="00522DDA">
              <w:rPr>
                <w:color w:val="333333"/>
              </w:rPr>
              <w:t>s bestemmelser om klage på enkeltvedtak</w:t>
            </w:r>
            <w:r w:rsidR="00522DDA">
              <w:rPr>
                <w:color w:val="333333"/>
              </w:rPr>
              <w:t>.</w:t>
            </w:r>
          </w:p>
          <w:p w14:paraId="365BC479" w14:textId="689ECD5D" w:rsidR="000E3956" w:rsidRPr="00522DDA" w:rsidRDefault="000E3956" w:rsidP="00522DDA">
            <w:pPr>
              <w:pStyle w:val="xmsonormal"/>
            </w:pPr>
          </w:p>
        </w:tc>
      </w:tr>
    </w:tbl>
    <w:p w14:paraId="37054714" w14:textId="3930E768" w:rsidR="00917FE6" w:rsidRDefault="00917FE6" w:rsidP="00917FE6">
      <w:pPr>
        <w:shd w:val="clear" w:color="auto" w:fill="FFFFFF"/>
        <w:rPr>
          <w:rFonts w:ascii="Helvetica" w:hAnsi="Helvetica" w:cs="Helvetica"/>
          <w:color w:val="333333"/>
          <w:sz w:val="23"/>
          <w:szCs w:val="23"/>
        </w:rPr>
      </w:pPr>
    </w:p>
    <w:p w14:paraId="3F634DCF" w14:textId="528F92BB" w:rsidR="001544D1" w:rsidRDefault="001544D1" w:rsidP="007348DD">
      <w:bookmarkStart w:id="5" w:name="§3-9"/>
      <w:bookmarkStart w:id="6" w:name="PARAGRAF_3-9"/>
      <w:bookmarkEnd w:id="5"/>
      <w:bookmarkEnd w:id="6"/>
      <w:bookmarkEnd w:id="1"/>
      <w:bookmarkEnd w:id="2"/>
      <w:bookmarkEnd w:id="3"/>
      <w:bookmarkEnd w:id="4"/>
      <w:r>
        <w:t>Kart over skolekretser:</w:t>
      </w:r>
    </w:p>
    <w:p w14:paraId="1032F16A" w14:textId="77777777" w:rsidR="00457AE1" w:rsidRDefault="00457AE1" w:rsidP="00DA3CFD"/>
    <w:p w14:paraId="06538109" w14:textId="16E0B8D9" w:rsidR="00477132" w:rsidRPr="0073770D" w:rsidRDefault="001544D1" w:rsidP="001544D1">
      <w:pPr>
        <w:rPr>
          <w:rFonts w:eastAsia="Times New Roman" w:cstheme="minorHAnsi"/>
          <w:sz w:val="24"/>
          <w:szCs w:val="24"/>
          <w:lang w:eastAsia="nb-NO"/>
        </w:rPr>
      </w:pPr>
      <w:r>
        <w:rPr>
          <w:noProof/>
          <w:lang w:eastAsia="nb-NO"/>
        </w:rPr>
        <w:drawing>
          <wp:inline distT="0" distB="0" distL="0" distR="0" wp14:anchorId="46202750" wp14:editId="05F03180">
            <wp:extent cx="4303644" cy="3913214"/>
            <wp:effectExtent l="0" t="0" r="1905" b="0"/>
            <wp:docPr id="670897882" name="Bilde 1" descr="Et bilde som inneholder tekst, skjermbilde,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97882" name="Bilde 1" descr="Et bilde som inneholder tekst, skjermbilde, kart&#10;&#10;Automatisk generert beskrivelse"/>
                    <pic:cNvPicPr/>
                  </pic:nvPicPr>
                  <pic:blipFill rotWithShape="1">
                    <a:blip r:embed="rId17"/>
                    <a:srcRect l="22801" t="12575" r="27697" b="7405"/>
                    <a:stretch/>
                  </pic:blipFill>
                  <pic:spPr bwMode="auto">
                    <a:xfrm>
                      <a:off x="0" y="0"/>
                      <a:ext cx="4310785" cy="3919708"/>
                    </a:xfrm>
                    <a:prstGeom prst="rect">
                      <a:avLst/>
                    </a:prstGeom>
                    <a:ln>
                      <a:noFill/>
                    </a:ln>
                    <a:extLst>
                      <a:ext uri="{53640926-AAD7-44D8-BBD7-CCE9431645EC}">
                        <a14:shadowObscured xmlns:a14="http://schemas.microsoft.com/office/drawing/2010/main"/>
                      </a:ext>
                    </a:extLst>
                  </pic:spPr>
                </pic:pic>
              </a:graphicData>
            </a:graphic>
          </wp:inline>
        </w:drawing>
      </w:r>
    </w:p>
    <w:sectPr w:rsidR="00477132" w:rsidRPr="0073770D" w:rsidSect="00A33976">
      <w:headerReference w:type="default" r:id="rId18"/>
      <w:footerReference w:type="default" r:id="rId19"/>
      <w:pgSz w:w="12240" w:h="15840"/>
      <w:pgMar w:top="1417" w:right="1417" w:bottom="1417" w:left="1417" w:header="708" w:footer="708" w:gutter="0"/>
      <w:pgNumType w:start="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EEEB91" w14:textId="77777777" w:rsidR="006B2F2F" w:rsidRDefault="006B2F2F" w:rsidP="00A33976">
      <w:pPr>
        <w:spacing w:line="240" w:lineRule="auto"/>
      </w:pPr>
      <w:r>
        <w:separator/>
      </w:r>
    </w:p>
    <w:p w14:paraId="469CFA07" w14:textId="77777777" w:rsidR="000E6F1F" w:rsidRDefault="000E6F1F"/>
  </w:endnote>
  <w:endnote w:type="continuationSeparator" w:id="0">
    <w:p w14:paraId="404C5735" w14:textId="77777777" w:rsidR="006B2F2F" w:rsidRDefault="006B2F2F" w:rsidP="00A33976">
      <w:pPr>
        <w:spacing w:line="240" w:lineRule="auto"/>
      </w:pPr>
      <w:r>
        <w:continuationSeparator/>
      </w:r>
    </w:p>
    <w:p w14:paraId="7D10CF46" w14:textId="77777777" w:rsidR="000E6F1F" w:rsidRDefault="000E6F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7636890"/>
      <w:docPartObj>
        <w:docPartGallery w:val="Page Numbers (Bottom of Page)"/>
        <w:docPartUnique/>
      </w:docPartObj>
    </w:sdtPr>
    <w:sdtEndPr/>
    <w:sdtContent>
      <w:p w14:paraId="5422F695" w14:textId="1BD47111" w:rsidR="00006B77" w:rsidRDefault="00006B77">
        <w:pPr>
          <w:pStyle w:val="Bunntekst"/>
          <w:jc w:val="center"/>
        </w:pPr>
        <w:r>
          <w:fldChar w:fldCharType="begin"/>
        </w:r>
        <w:r>
          <w:instrText>PAGE   \* MERGEFORMAT</w:instrText>
        </w:r>
        <w:r>
          <w:fldChar w:fldCharType="separate"/>
        </w:r>
        <w:r w:rsidR="00F57B82">
          <w:rPr>
            <w:noProof/>
          </w:rPr>
          <w:t>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11DE28" w14:textId="77777777" w:rsidR="006B2F2F" w:rsidRDefault="006B2F2F" w:rsidP="00A33976">
      <w:pPr>
        <w:spacing w:line="240" w:lineRule="auto"/>
      </w:pPr>
      <w:r>
        <w:separator/>
      </w:r>
    </w:p>
    <w:p w14:paraId="3FFA94AF" w14:textId="77777777" w:rsidR="000E6F1F" w:rsidRDefault="000E6F1F"/>
  </w:footnote>
  <w:footnote w:type="continuationSeparator" w:id="0">
    <w:p w14:paraId="648AE0D1" w14:textId="77777777" w:rsidR="006B2F2F" w:rsidRDefault="006B2F2F" w:rsidP="00A33976">
      <w:pPr>
        <w:spacing w:line="240" w:lineRule="auto"/>
      </w:pPr>
      <w:r>
        <w:continuationSeparator/>
      </w:r>
    </w:p>
    <w:p w14:paraId="3CCFC45B" w14:textId="77777777" w:rsidR="000E6F1F" w:rsidRDefault="000E6F1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7896777"/>
      <w:docPartObj>
        <w:docPartGallery w:val="Watermarks"/>
        <w:docPartUnique/>
      </w:docPartObj>
    </w:sdtPr>
    <w:sdtEndPr/>
    <w:sdtContent>
      <w:p w14:paraId="2C27CB63" w14:textId="0CA868DB" w:rsidR="009C11F5" w:rsidRDefault="00F57B82">
        <w:pPr>
          <w:pStyle w:val="Topptekst"/>
        </w:pPr>
        <w:r>
          <w:pict w14:anchorId="2F85DA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710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976BA"/>
    <w:multiLevelType w:val="hybridMultilevel"/>
    <w:tmpl w:val="33A82CD6"/>
    <w:lvl w:ilvl="0" w:tplc="105CDCE8">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AA04EE5"/>
    <w:multiLevelType w:val="hybridMultilevel"/>
    <w:tmpl w:val="23605E44"/>
    <w:lvl w:ilvl="0" w:tplc="0A50160C">
      <w:start w:val="1"/>
      <w:numFmt w:val="decimal"/>
      <w:lvlText w:val="(%1)"/>
      <w:lvlJc w:val="left"/>
      <w:pPr>
        <w:ind w:left="720" w:hanging="360"/>
      </w:pPr>
      <w:rPr>
        <w:rFonts w:hint="default"/>
      </w:rPr>
    </w:lvl>
    <w:lvl w:ilvl="1" w:tplc="04140019" w:tentative="1">
      <w:start w:val="1"/>
      <w:numFmt w:val="lowerLetter"/>
      <w:lvlText w:val="%2."/>
      <w:lvlJc w:val="left"/>
      <w:pPr>
        <w:ind w:left="1015" w:hanging="360"/>
      </w:pPr>
    </w:lvl>
    <w:lvl w:ilvl="2" w:tplc="0414001B" w:tentative="1">
      <w:start w:val="1"/>
      <w:numFmt w:val="lowerRoman"/>
      <w:lvlText w:val="%3."/>
      <w:lvlJc w:val="right"/>
      <w:pPr>
        <w:ind w:left="1735" w:hanging="180"/>
      </w:pPr>
    </w:lvl>
    <w:lvl w:ilvl="3" w:tplc="0414000F" w:tentative="1">
      <w:start w:val="1"/>
      <w:numFmt w:val="decimal"/>
      <w:lvlText w:val="%4."/>
      <w:lvlJc w:val="left"/>
      <w:pPr>
        <w:ind w:left="2455" w:hanging="360"/>
      </w:pPr>
    </w:lvl>
    <w:lvl w:ilvl="4" w:tplc="04140019" w:tentative="1">
      <w:start w:val="1"/>
      <w:numFmt w:val="lowerLetter"/>
      <w:lvlText w:val="%5."/>
      <w:lvlJc w:val="left"/>
      <w:pPr>
        <w:ind w:left="3175" w:hanging="360"/>
      </w:pPr>
    </w:lvl>
    <w:lvl w:ilvl="5" w:tplc="0414001B" w:tentative="1">
      <w:start w:val="1"/>
      <w:numFmt w:val="lowerRoman"/>
      <w:lvlText w:val="%6."/>
      <w:lvlJc w:val="right"/>
      <w:pPr>
        <w:ind w:left="3895" w:hanging="180"/>
      </w:pPr>
    </w:lvl>
    <w:lvl w:ilvl="6" w:tplc="0414000F" w:tentative="1">
      <w:start w:val="1"/>
      <w:numFmt w:val="decimal"/>
      <w:lvlText w:val="%7."/>
      <w:lvlJc w:val="left"/>
      <w:pPr>
        <w:ind w:left="4615" w:hanging="360"/>
      </w:pPr>
    </w:lvl>
    <w:lvl w:ilvl="7" w:tplc="04140019" w:tentative="1">
      <w:start w:val="1"/>
      <w:numFmt w:val="lowerLetter"/>
      <w:lvlText w:val="%8."/>
      <w:lvlJc w:val="left"/>
      <w:pPr>
        <w:ind w:left="5335" w:hanging="360"/>
      </w:pPr>
    </w:lvl>
    <w:lvl w:ilvl="8" w:tplc="0414001B" w:tentative="1">
      <w:start w:val="1"/>
      <w:numFmt w:val="lowerRoman"/>
      <w:lvlText w:val="%9."/>
      <w:lvlJc w:val="right"/>
      <w:pPr>
        <w:ind w:left="6055" w:hanging="180"/>
      </w:pPr>
    </w:lvl>
  </w:abstractNum>
  <w:abstractNum w:abstractNumId="2" w15:restartNumberingAfterBreak="0">
    <w:nsid w:val="0E39651E"/>
    <w:multiLevelType w:val="hybridMultilevel"/>
    <w:tmpl w:val="C69ABE90"/>
    <w:lvl w:ilvl="0" w:tplc="E5CAF522">
      <w:start w:val="1"/>
      <w:numFmt w:val="decimal"/>
      <w:lvlText w:val="(%1)"/>
      <w:lvlJc w:val="left"/>
      <w:pPr>
        <w:ind w:left="720" w:hanging="360"/>
      </w:pPr>
      <w:rPr>
        <w:rFonts w:hint="default"/>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3" w15:restartNumberingAfterBreak="0">
    <w:nsid w:val="12C41718"/>
    <w:multiLevelType w:val="hybridMultilevel"/>
    <w:tmpl w:val="710E9D48"/>
    <w:lvl w:ilvl="0" w:tplc="7CFC6B3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3735C86"/>
    <w:multiLevelType w:val="hybridMultilevel"/>
    <w:tmpl w:val="8728886C"/>
    <w:lvl w:ilvl="0" w:tplc="E5CAF52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3BDF26FE"/>
    <w:multiLevelType w:val="hybridMultilevel"/>
    <w:tmpl w:val="CDB2D360"/>
    <w:lvl w:ilvl="0" w:tplc="06AC3A4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41127FBB"/>
    <w:multiLevelType w:val="hybridMultilevel"/>
    <w:tmpl w:val="E692346E"/>
    <w:lvl w:ilvl="0" w:tplc="E5CAF522">
      <w:start w:val="1"/>
      <w:numFmt w:val="decimal"/>
      <w:lvlText w:val="(%1)"/>
      <w:lvlJc w:val="left"/>
      <w:pPr>
        <w:ind w:left="579" w:hanging="360"/>
      </w:pPr>
      <w:rPr>
        <w:rFonts w:hint="default"/>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7" w15:restartNumberingAfterBreak="0">
    <w:nsid w:val="5DD73E74"/>
    <w:multiLevelType w:val="multilevel"/>
    <w:tmpl w:val="DF94EA28"/>
    <w:lvl w:ilvl="0">
      <w:start w:val="1"/>
      <w:numFmt w:val="upperRoman"/>
      <w:lvlText w:val="%1."/>
      <w:lvlJc w:val="left"/>
      <w:pPr>
        <w:tabs>
          <w:tab w:val="num" w:pos="360"/>
        </w:tabs>
      </w:pPr>
      <w:rPr>
        <w:rFonts w:cs="Times New Roman" w:hint="default"/>
      </w:rPr>
    </w:lvl>
    <w:lvl w:ilvl="1">
      <w:start w:val="1"/>
      <w:numFmt w:val="upperLetter"/>
      <w:lvlText w:val="%2."/>
      <w:lvlJc w:val="left"/>
      <w:pPr>
        <w:tabs>
          <w:tab w:val="num" w:pos="1080"/>
        </w:tabs>
        <w:ind w:left="720"/>
      </w:pPr>
      <w:rPr>
        <w:rFonts w:cs="Times New Roman" w:hint="default"/>
      </w:rPr>
    </w:lvl>
    <w:lvl w:ilvl="2">
      <w:start w:val="1"/>
      <w:numFmt w:val="decimal"/>
      <w:lvlText w:val="%3."/>
      <w:lvlJc w:val="left"/>
      <w:pPr>
        <w:tabs>
          <w:tab w:val="num" w:pos="1800"/>
        </w:tabs>
        <w:ind w:left="1440"/>
      </w:pPr>
      <w:rPr>
        <w:rFonts w:cs="Times New Roman" w:hint="default"/>
      </w:rPr>
    </w:lvl>
    <w:lvl w:ilvl="3">
      <w:start w:val="1"/>
      <w:numFmt w:val="lowerLetter"/>
      <w:pStyle w:val="Overskrift4"/>
      <w:lvlText w:val="%4)"/>
      <w:lvlJc w:val="left"/>
      <w:pPr>
        <w:tabs>
          <w:tab w:val="num" w:pos="2520"/>
        </w:tabs>
        <w:ind w:left="2160"/>
      </w:pPr>
      <w:rPr>
        <w:rFonts w:cs="Times New Roman" w:hint="default"/>
      </w:rPr>
    </w:lvl>
    <w:lvl w:ilvl="4">
      <w:start w:val="1"/>
      <w:numFmt w:val="decimal"/>
      <w:pStyle w:val="Overskrift5"/>
      <w:lvlText w:val="(%5)"/>
      <w:lvlJc w:val="left"/>
      <w:pPr>
        <w:tabs>
          <w:tab w:val="num" w:pos="3240"/>
        </w:tabs>
        <w:ind w:left="2880"/>
      </w:pPr>
      <w:rPr>
        <w:rFonts w:cs="Times New Roman" w:hint="default"/>
      </w:rPr>
    </w:lvl>
    <w:lvl w:ilvl="5">
      <w:start w:val="1"/>
      <w:numFmt w:val="lowerLetter"/>
      <w:pStyle w:val="Overskrift6"/>
      <w:lvlText w:val="(%6)"/>
      <w:lvlJc w:val="left"/>
      <w:pPr>
        <w:tabs>
          <w:tab w:val="num" w:pos="3960"/>
        </w:tabs>
        <w:ind w:left="3600"/>
      </w:pPr>
      <w:rPr>
        <w:rFonts w:cs="Times New Roman" w:hint="default"/>
      </w:rPr>
    </w:lvl>
    <w:lvl w:ilvl="6">
      <w:start w:val="1"/>
      <w:numFmt w:val="lowerRoman"/>
      <w:pStyle w:val="Overskrift7"/>
      <w:lvlText w:val="(%7)"/>
      <w:lvlJc w:val="left"/>
      <w:pPr>
        <w:tabs>
          <w:tab w:val="num" w:pos="4680"/>
        </w:tabs>
        <w:ind w:left="4320"/>
      </w:pPr>
      <w:rPr>
        <w:rFonts w:cs="Times New Roman" w:hint="default"/>
      </w:rPr>
    </w:lvl>
    <w:lvl w:ilvl="7">
      <w:start w:val="1"/>
      <w:numFmt w:val="lowerLetter"/>
      <w:pStyle w:val="Overskrift8"/>
      <w:lvlText w:val="(%8)"/>
      <w:lvlJc w:val="left"/>
      <w:pPr>
        <w:tabs>
          <w:tab w:val="num" w:pos="5400"/>
        </w:tabs>
        <w:ind w:left="5040"/>
      </w:pPr>
      <w:rPr>
        <w:rFonts w:cs="Times New Roman" w:hint="default"/>
      </w:rPr>
    </w:lvl>
    <w:lvl w:ilvl="8">
      <w:start w:val="1"/>
      <w:numFmt w:val="lowerRoman"/>
      <w:pStyle w:val="Overskrift9"/>
      <w:lvlText w:val="(%9)"/>
      <w:lvlJc w:val="left"/>
      <w:pPr>
        <w:tabs>
          <w:tab w:val="num" w:pos="6120"/>
        </w:tabs>
        <w:ind w:left="5760"/>
      </w:pPr>
      <w:rPr>
        <w:rFonts w:cs="Times New Roman" w:hint="default"/>
      </w:rPr>
    </w:lvl>
  </w:abstractNum>
  <w:num w:numId="1">
    <w:abstractNumId w:val="7"/>
  </w:num>
  <w:num w:numId="2">
    <w:abstractNumId w:val="5"/>
  </w:num>
  <w:num w:numId="3">
    <w:abstractNumId w:val="0"/>
  </w:num>
  <w:num w:numId="4">
    <w:abstractNumId w:val="1"/>
  </w:num>
  <w:num w:numId="5">
    <w:abstractNumId w:val="3"/>
  </w:num>
  <w:num w:numId="6">
    <w:abstractNumId w:val="4"/>
  </w:num>
  <w:num w:numId="7">
    <w:abstractNumId w:val="6"/>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47106"/>
    <o:shapelayout v:ext="edit">
      <o:idmap v:ext="edit" data="4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910"/>
    <w:rsid w:val="00005D72"/>
    <w:rsid w:val="00006B77"/>
    <w:rsid w:val="0001565F"/>
    <w:rsid w:val="00022252"/>
    <w:rsid w:val="00050CD0"/>
    <w:rsid w:val="00053DED"/>
    <w:rsid w:val="00064B42"/>
    <w:rsid w:val="0006698F"/>
    <w:rsid w:val="00081B3D"/>
    <w:rsid w:val="00085D89"/>
    <w:rsid w:val="00086013"/>
    <w:rsid w:val="00092F78"/>
    <w:rsid w:val="000965D8"/>
    <w:rsid w:val="000C0757"/>
    <w:rsid w:val="000C2C50"/>
    <w:rsid w:val="000C62C6"/>
    <w:rsid w:val="000C7AF1"/>
    <w:rsid w:val="000E3956"/>
    <w:rsid w:val="000E6F1F"/>
    <w:rsid w:val="001145BD"/>
    <w:rsid w:val="00125C4E"/>
    <w:rsid w:val="00127147"/>
    <w:rsid w:val="00134106"/>
    <w:rsid w:val="00150473"/>
    <w:rsid w:val="0015443A"/>
    <w:rsid w:val="001544D1"/>
    <w:rsid w:val="001607B4"/>
    <w:rsid w:val="001652A8"/>
    <w:rsid w:val="00165F92"/>
    <w:rsid w:val="00180769"/>
    <w:rsid w:val="00193B36"/>
    <w:rsid w:val="001A61CA"/>
    <w:rsid w:val="001B3F3A"/>
    <w:rsid w:val="001C74F9"/>
    <w:rsid w:val="001D2554"/>
    <w:rsid w:val="001D4BA8"/>
    <w:rsid w:val="001F0EA9"/>
    <w:rsid w:val="001F105A"/>
    <w:rsid w:val="001F5752"/>
    <w:rsid w:val="002118B5"/>
    <w:rsid w:val="0022481D"/>
    <w:rsid w:val="00224923"/>
    <w:rsid w:val="00247C2F"/>
    <w:rsid w:val="00264375"/>
    <w:rsid w:val="00273281"/>
    <w:rsid w:val="00281A70"/>
    <w:rsid w:val="00285810"/>
    <w:rsid w:val="00285D21"/>
    <w:rsid w:val="002A57E2"/>
    <w:rsid w:val="002D18A0"/>
    <w:rsid w:val="002D1E72"/>
    <w:rsid w:val="002D2CC1"/>
    <w:rsid w:val="002E4B0B"/>
    <w:rsid w:val="002E5987"/>
    <w:rsid w:val="002F0026"/>
    <w:rsid w:val="00303576"/>
    <w:rsid w:val="00313CA8"/>
    <w:rsid w:val="00313F7E"/>
    <w:rsid w:val="003154BE"/>
    <w:rsid w:val="00326576"/>
    <w:rsid w:val="00343E1D"/>
    <w:rsid w:val="0036732A"/>
    <w:rsid w:val="003735E5"/>
    <w:rsid w:val="0037511F"/>
    <w:rsid w:val="0037796D"/>
    <w:rsid w:val="0038754B"/>
    <w:rsid w:val="003923B2"/>
    <w:rsid w:val="00397263"/>
    <w:rsid w:val="003A232A"/>
    <w:rsid w:val="003C1E64"/>
    <w:rsid w:val="003C4B4C"/>
    <w:rsid w:val="003D78D9"/>
    <w:rsid w:val="003F0488"/>
    <w:rsid w:val="003F7D8F"/>
    <w:rsid w:val="00406C0A"/>
    <w:rsid w:val="004325A1"/>
    <w:rsid w:val="00443046"/>
    <w:rsid w:val="004548FE"/>
    <w:rsid w:val="004577C4"/>
    <w:rsid w:val="00457AE1"/>
    <w:rsid w:val="00460BB9"/>
    <w:rsid w:val="004626BA"/>
    <w:rsid w:val="00462B28"/>
    <w:rsid w:val="00477132"/>
    <w:rsid w:val="004873A3"/>
    <w:rsid w:val="00491ED5"/>
    <w:rsid w:val="00492EC1"/>
    <w:rsid w:val="00497D29"/>
    <w:rsid w:val="004A44F6"/>
    <w:rsid w:val="004A7614"/>
    <w:rsid w:val="004B384A"/>
    <w:rsid w:val="004B7022"/>
    <w:rsid w:val="004D46F3"/>
    <w:rsid w:val="004E1286"/>
    <w:rsid w:val="004F14D0"/>
    <w:rsid w:val="004F1B4B"/>
    <w:rsid w:val="004F3E40"/>
    <w:rsid w:val="00506B34"/>
    <w:rsid w:val="00514106"/>
    <w:rsid w:val="0051531B"/>
    <w:rsid w:val="00522DDA"/>
    <w:rsid w:val="005334E9"/>
    <w:rsid w:val="0053426B"/>
    <w:rsid w:val="00550B77"/>
    <w:rsid w:val="00560BBB"/>
    <w:rsid w:val="00571C23"/>
    <w:rsid w:val="00573DD6"/>
    <w:rsid w:val="00581AF9"/>
    <w:rsid w:val="005843BA"/>
    <w:rsid w:val="005977C4"/>
    <w:rsid w:val="005A05BE"/>
    <w:rsid w:val="005A5F63"/>
    <w:rsid w:val="005C046E"/>
    <w:rsid w:val="005C42AC"/>
    <w:rsid w:val="005F5B69"/>
    <w:rsid w:val="00604DF8"/>
    <w:rsid w:val="00611CE5"/>
    <w:rsid w:val="00614A69"/>
    <w:rsid w:val="006169E1"/>
    <w:rsid w:val="006218D4"/>
    <w:rsid w:val="0064103D"/>
    <w:rsid w:val="0064111E"/>
    <w:rsid w:val="00645BA4"/>
    <w:rsid w:val="00654816"/>
    <w:rsid w:val="00660BFB"/>
    <w:rsid w:val="00663C91"/>
    <w:rsid w:val="00667B68"/>
    <w:rsid w:val="00671EDD"/>
    <w:rsid w:val="006779BF"/>
    <w:rsid w:val="006A318F"/>
    <w:rsid w:val="006A3EE5"/>
    <w:rsid w:val="006A43E6"/>
    <w:rsid w:val="006B19DD"/>
    <w:rsid w:val="006B1DD2"/>
    <w:rsid w:val="006B2F2F"/>
    <w:rsid w:val="006B357E"/>
    <w:rsid w:val="006B3FF6"/>
    <w:rsid w:val="006B49D1"/>
    <w:rsid w:val="006B5B32"/>
    <w:rsid w:val="006B7ED8"/>
    <w:rsid w:val="006D68E1"/>
    <w:rsid w:val="006E5028"/>
    <w:rsid w:val="006E574D"/>
    <w:rsid w:val="006F6E54"/>
    <w:rsid w:val="007348DD"/>
    <w:rsid w:val="0073770D"/>
    <w:rsid w:val="00747CDC"/>
    <w:rsid w:val="0075733B"/>
    <w:rsid w:val="0076188D"/>
    <w:rsid w:val="00777BDD"/>
    <w:rsid w:val="0078215A"/>
    <w:rsid w:val="0079075B"/>
    <w:rsid w:val="007A00BC"/>
    <w:rsid w:val="007A0DBC"/>
    <w:rsid w:val="007B1CF0"/>
    <w:rsid w:val="007C00A0"/>
    <w:rsid w:val="007C2576"/>
    <w:rsid w:val="007C4A22"/>
    <w:rsid w:val="007C6C07"/>
    <w:rsid w:val="007E19CB"/>
    <w:rsid w:val="007F0EE8"/>
    <w:rsid w:val="007F72DB"/>
    <w:rsid w:val="00800265"/>
    <w:rsid w:val="008045C6"/>
    <w:rsid w:val="008118FA"/>
    <w:rsid w:val="00820AB7"/>
    <w:rsid w:val="0082575B"/>
    <w:rsid w:val="008328CE"/>
    <w:rsid w:val="00854A3F"/>
    <w:rsid w:val="008563B6"/>
    <w:rsid w:val="00884AF3"/>
    <w:rsid w:val="00891292"/>
    <w:rsid w:val="00895889"/>
    <w:rsid w:val="00896910"/>
    <w:rsid w:val="008B2128"/>
    <w:rsid w:val="008B347F"/>
    <w:rsid w:val="008C1F87"/>
    <w:rsid w:val="008C69FE"/>
    <w:rsid w:val="008C79BD"/>
    <w:rsid w:val="008C7EF3"/>
    <w:rsid w:val="008D573E"/>
    <w:rsid w:val="009100E7"/>
    <w:rsid w:val="009147CF"/>
    <w:rsid w:val="00917FE6"/>
    <w:rsid w:val="00923146"/>
    <w:rsid w:val="00926602"/>
    <w:rsid w:val="009336F2"/>
    <w:rsid w:val="00940FDF"/>
    <w:rsid w:val="00946FDC"/>
    <w:rsid w:val="00953248"/>
    <w:rsid w:val="009709DB"/>
    <w:rsid w:val="00971341"/>
    <w:rsid w:val="0098315E"/>
    <w:rsid w:val="00991A58"/>
    <w:rsid w:val="009A5403"/>
    <w:rsid w:val="009B08DA"/>
    <w:rsid w:val="009B3D7A"/>
    <w:rsid w:val="009C11F5"/>
    <w:rsid w:val="009D29B6"/>
    <w:rsid w:val="009D29F4"/>
    <w:rsid w:val="009E0E92"/>
    <w:rsid w:val="009F1EF4"/>
    <w:rsid w:val="009F4ADA"/>
    <w:rsid w:val="00A11BD7"/>
    <w:rsid w:val="00A23B2F"/>
    <w:rsid w:val="00A3390E"/>
    <w:rsid w:val="00A33976"/>
    <w:rsid w:val="00A36386"/>
    <w:rsid w:val="00A41FC3"/>
    <w:rsid w:val="00A46412"/>
    <w:rsid w:val="00A466F5"/>
    <w:rsid w:val="00A6347E"/>
    <w:rsid w:val="00A66AC4"/>
    <w:rsid w:val="00A8116B"/>
    <w:rsid w:val="00AA7A26"/>
    <w:rsid w:val="00AB4EB4"/>
    <w:rsid w:val="00AC6D80"/>
    <w:rsid w:val="00AD0017"/>
    <w:rsid w:val="00AE066F"/>
    <w:rsid w:val="00AE1162"/>
    <w:rsid w:val="00AE2C55"/>
    <w:rsid w:val="00AE2CA8"/>
    <w:rsid w:val="00AF5789"/>
    <w:rsid w:val="00B04AFD"/>
    <w:rsid w:val="00B114E4"/>
    <w:rsid w:val="00B158B7"/>
    <w:rsid w:val="00B24EC2"/>
    <w:rsid w:val="00B327C2"/>
    <w:rsid w:val="00B43135"/>
    <w:rsid w:val="00B453FA"/>
    <w:rsid w:val="00B56CCD"/>
    <w:rsid w:val="00B63757"/>
    <w:rsid w:val="00B77209"/>
    <w:rsid w:val="00B8200E"/>
    <w:rsid w:val="00B86188"/>
    <w:rsid w:val="00B93177"/>
    <w:rsid w:val="00B95045"/>
    <w:rsid w:val="00BC2B35"/>
    <w:rsid w:val="00BC67CC"/>
    <w:rsid w:val="00BD0D3F"/>
    <w:rsid w:val="00BD1767"/>
    <w:rsid w:val="00BE61D9"/>
    <w:rsid w:val="00BF3142"/>
    <w:rsid w:val="00BF419E"/>
    <w:rsid w:val="00C11A9A"/>
    <w:rsid w:val="00C22392"/>
    <w:rsid w:val="00C347DD"/>
    <w:rsid w:val="00C35399"/>
    <w:rsid w:val="00C44BB6"/>
    <w:rsid w:val="00C57075"/>
    <w:rsid w:val="00C60F6A"/>
    <w:rsid w:val="00C754D6"/>
    <w:rsid w:val="00C90D30"/>
    <w:rsid w:val="00C92707"/>
    <w:rsid w:val="00C93A5F"/>
    <w:rsid w:val="00CA79C5"/>
    <w:rsid w:val="00CC4278"/>
    <w:rsid w:val="00CC607C"/>
    <w:rsid w:val="00CD6F86"/>
    <w:rsid w:val="00CE0541"/>
    <w:rsid w:val="00CE6079"/>
    <w:rsid w:val="00CE6096"/>
    <w:rsid w:val="00CE75E8"/>
    <w:rsid w:val="00CE766B"/>
    <w:rsid w:val="00CF27D7"/>
    <w:rsid w:val="00CF4BEA"/>
    <w:rsid w:val="00CF5B0A"/>
    <w:rsid w:val="00D11C7F"/>
    <w:rsid w:val="00D163FD"/>
    <w:rsid w:val="00D21382"/>
    <w:rsid w:val="00D21AB9"/>
    <w:rsid w:val="00D2270D"/>
    <w:rsid w:val="00D5060F"/>
    <w:rsid w:val="00D50F13"/>
    <w:rsid w:val="00D61A94"/>
    <w:rsid w:val="00D64E0B"/>
    <w:rsid w:val="00D7580B"/>
    <w:rsid w:val="00D943A5"/>
    <w:rsid w:val="00DA3CFD"/>
    <w:rsid w:val="00DA6521"/>
    <w:rsid w:val="00DB23C2"/>
    <w:rsid w:val="00DB5CD1"/>
    <w:rsid w:val="00DB7529"/>
    <w:rsid w:val="00DB7AD3"/>
    <w:rsid w:val="00DC2B66"/>
    <w:rsid w:val="00DC3FF4"/>
    <w:rsid w:val="00DD0A9F"/>
    <w:rsid w:val="00DD7624"/>
    <w:rsid w:val="00DE1457"/>
    <w:rsid w:val="00DF027C"/>
    <w:rsid w:val="00DF0334"/>
    <w:rsid w:val="00DF1304"/>
    <w:rsid w:val="00DF6D1E"/>
    <w:rsid w:val="00E03C73"/>
    <w:rsid w:val="00E0678C"/>
    <w:rsid w:val="00E20BCB"/>
    <w:rsid w:val="00E26D89"/>
    <w:rsid w:val="00E30259"/>
    <w:rsid w:val="00E40180"/>
    <w:rsid w:val="00E41563"/>
    <w:rsid w:val="00E42154"/>
    <w:rsid w:val="00E44E6B"/>
    <w:rsid w:val="00E63C6F"/>
    <w:rsid w:val="00E6528B"/>
    <w:rsid w:val="00E67192"/>
    <w:rsid w:val="00E6789E"/>
    <w:rsid w:val="00E96229"/>
    <w:rsid w:val="00EA176D"/>
    <w:rsid w:val="00EA43D0"/>
    <w:rsid w:val="00EB4D76"/>
    <w:rsid w:val="00EC2729"/>
    <w:rsid w:val="00EE616E"/>
    <w:rsid w:val="00EF5871"/>
    <w:rsid w:val="00F0521C"/>
    <w:rsid w:val="00F16C97"/>
    <w:rsid w:val="00F24E2E"/>
    <w:rsid w:val="00F57B82"/>
    <w:rsid w:val="00F6061F"/>
    <w:rsid w:val="00F612CF"/>
    <w:rsid w:val="00F62A71"/>
    <w:rsid w:val="00F70CE7"/>
    <w:rsid w:val="00F77A7A"/>
    <w:rsid w:val="00F801EF"/>
    <w:rsid w:val="00FA5572"/>
    <w:rsid w:val="00FB0FDA"/>
    <w:rsid w:val="00FB13C5"/>
    <w:rsid w:val="00FB5878"/>
    <w:rsid w:val="00FC2DCE"/>
    <w:rsid w:val="00FF005A"/>
    <w:rsid w:val="00FF313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14:docId w14:val="234ED259"/>
  <w15:docId w15:val="{36B83E55-4A1E-49C5-8FBA-C964AE141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264375"/>
    <w:pPr>
      <w:outlineLvl w:val="0"/>
    </w:pPr>
    <w:rPr>
      <w:rFonts w:eastAsia="Times New Roman" w:cstheme="minorHAnsi"/>
      <w:b/>
      <w:bCs/>
      <w:sz w:val="32"/>
      <w:szCs w:val="32"/>
      <w:lang w:eastAsia="nb-NO"/>
    </w:rPr>
  </w:style>
  <w:style w:type="paragraph" w:styleId="Overskrift2">
    <w:name w:val="heading 2"/>
    <w:basedOn w:val="Normal"/>
    <w:next w:val="Normal"/>
    <w:link w:val="Overskrift2Tegn"/>
    <w:uiPriority w:val="9"/>
    <w:qFormat/>
    <w:rsid w:val="005C42AC"/>
    <w:pPr>
      <w:outlineLvl w:val="1"/>
    </w:pPr>
    <w:rPr>
      <w:rFonts w:eastAsia="Times New Roman" w:cstheme="minorHAnsi"/>
      <w:b/>
      <w:bCs/>
      <w:sz w:val="28"/>
      <w:szCs w:val="28"/>
      <w:lang w:eastAsia="nb-NO"/>
    </w:rPr>
  </w:style>
  <w:style w:type="paragraph" w:styleId="Overskrift3">
    <w:name w:val="heading 3"/>
    <w:basedOn w:val="Overskrift2"/>
    <w:next w:val="Normal"/>
    <w:link w:val="Overskrift3Tegn"/>
    <w:uiPriority w:val="9"/>
    <w:qFormat/>
    <w:rsid w:val="005C42AC"/>
    <w:pPr>
      <w:outlineLvl w:val="2"/>
    </w:pPr>
    <w:rPr>
      <w:sz w:val="24"/>
      <w:szCs w:val="24"/>
    </w:rPr>
  </w:style>
  <w:style w:type="paragraph" w:styleId="Overskrift4">
    <w:name w:val="heading 4"/>
    <w:basedOn w:val="Normal"/>
    <w:next w:val="Normal"/>
    <w:link w:val="Overskrift4Tegn"/>
    <w:uiPriority w:val="9"/>
    <w:qFormat/>
    <w:rsid w:val="00896910"/>
    <w:pPr>
      <w:keepNext/>
      <w:numPr>
        <w:ilvl w:val="3"/>
        <w:numId w:val="1"/>
      </w:numPr>
      <w:spacing w:before="240" w:after="60" w:line="240" w:lineRule="auto"/>
      <w:outlineLvl w:val="3"/>
    </w:pPr>
    <w:rPr>
      <w:rFonts w:ascii="Times New Roman" w:eastAsia="Times New Roman" w:hAnsi="Times New Roman" w:cs="Times New Roman"/>
      <w:b/>
      <w:bCs/>
      <w:sz w:val="28"/>
      <w:szCs w:val="28"/>
      <w:lang w:eastAsia="nb-NO"/>
    </w:rPr>
  </w:style>
  <w:style w:type="paragraph" w:styleId="Overskrift5">
    <w:name w:val="heading 5"/>
    <w:basedOn w:val="Normal"/>
    <w:next w:val="Normal"/>
    <w:link w:val="Overskrift5Tegn"/>
    <w:uiPriority w:val="9"/>
    <w:qFormat/>
    <w:rsid w:val="00896910"/>
    <w:pPr>
      <w:numPr>
        <w:ilvl w:val="4"/>
        <w:numId w:val="1"/>
      </w:numPr>
      <w:spacing w:before="240" w:after="60" w:line="240" w:lineRule="auto"/>
      <w:outlineLvl w:val="4"/>
    </w:pPr>
    <w:rPr>
      <w:rFonts w:ascii="Times New Roman" w:eastAsia="Times New Roman" w:hAnsi="Times New Roman" w:cs="Times New Roman"/>
      <w:b/>
      <w:bCs/>
      <w:i/>
      <w:iCs/>
      <w:sz w:val="26"/>
      <w:szCs w:val="26"/>
      <w:lang w:eastAsia="nb-NO"/>
    </w:rPr>
  </w:style>
  <w:style w:type="paragraph" w:styleId="Overskrift6">
    <w:name w:val="heading 6"/>
    <w:basedOn w:val="Normal"/>
    <w:next w:val="Normal"/>
    <w:link w:val="Overskrift6Tegn"/>
    <w:uiPriority w:val="9"/>
    <w:qFormat/>
    <w:rsid w:val="00896910"/>
    <w:pPr>
      <w:numPr>
        <w:ilvl w:val="5"/>
        <w:numId w:val="1"/>
      </w:numPr>
      <w:spacing w:before="240" w:after="60" w:line="240" w:lineRule="auto"/>
      <w:outlineLvl w:val="5"/>
    </w:pPr>
    <w:rPr>
      <w:rFonts w:ascii="Times New Roman" w:eastAsia="Times New Roman" w:hAnsi="Times New Roman" w:cs="Times New Roman"/>
      <w:b/>
      <w:bCs/>
      <w:lang w:eastAsia="nb-NO"/>
    </w:rPr>
  </w:style>
  <w:style w:type="paragraph" w:styleId="Overskrift7">
    <w:name w:val="heading 7"/>
    <w:basedOn w:val="Normal"/>
    <w:next w:val="Normal"/>
    <w:link w:val="Overskrift7Tegn"/>
    <w:uiPriority w:val="9"/>
    <w:qFormat/>
    <w:rsid w:val="00896910"/>
    <w:pPr>
      <w:numPr>
        <w:ilvl w:val="6"/>
        <w:numId w:val="1"/>
      </w:numPr>
      <w:spacing w:before="240" w:after="60" w:line="240" w:lineRule="auto"/>
      <w:outlineLvl w:val="6"/>
    </w:pPr>
    <w:rPr>
      <w:rFonts w:ascii="Times New Roman" w:eastAsia="Times New Roman" w:hAnsi="Times New Roman" w:cs="Times New Roman"/>
      <w:sz w:val="24"/>
      <w:szCs w:val="24"/>
      <w:lang w:eastAsia="nb-NO"/>
    </w:rPr>
  </w:style>
  <w:style w:type="paragraph" w:styleId="Overskrift8">
    <w:name w:val="heading 8"/>
    <w:basedOn w:val="Normal"/>
    <w:next w:val="Normal"/>
    <w:link w:val="Overskrift8Tegn"/>
    <w:uiPriority w:val="9"/>
    <w:qFormat/>
    <w:rsid w:val="00896910"/>
    <w:pPr>
      <w:numPr>
        <w:ilvl w:val="7"/>
        <w:numId w:val="1"/>
      </w:numPr>
      <w:spacing w:before="240" w:after="60" w:line="240" w:lineRule="auto"/>
      <w:outlineLvl w:val="7"/>
    </w:pPr>
    <w:rPr>
      <w:rFonts w:ascii="Times New Roman" w:eastAsia="Times New Roman" w:hAnsi="Times New Roman" w:cs="Times New Roman"/>
      <w:i/>
      <w:iCs/>
      <w:sz w:val="24"/>
      <w:szCs w:val="24"/>
      <w:lang w:eastAsia="nb-NO"/>
    </w:rPr>
  </w:style>
  <w:style w:type="paragraph" w:styleId="Overskrift9">
    <w:name w:val="heading 9"/>
    <w:basedOn w:val="Normal"/>
    <w:next w:val="Normal"/>
    <w:link w:val="Overskrift9Tegn"/>
    <w:uiPriority w:val="9"/>
    <w:qFormat/>
    <w:rsid w:val="00896910"/>
    <w:pPr>
      <w:numPr>
        <w:ilvl w:val="8"/>
        <w:numId w:val="1"/>
      </w:numPr>
      <w:spacing w:before="240" w:after="60" w:line="240" w:lineRule="auto"/>
      <w:outlineLvl w:val="8"/>
    </w:pPr>
    <w:rPr>
      <w:rFonts w:ascii="Arial" w:eastAsia="Times New Roman" w:hAnsi="Arial" w:cs="Arial"/>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64375"/>
    <w:rPr>
      <w:rFonts w:eastAsia="Times New Roman" w:cstheme="minorHAnsi"/>
      <w:b/>
      <w:bCs/>
      <w:sz w:val="32"/>
      <w:szCs w:val="32"/>
      <w:lang w:eastAsia="nb-NO"/>
    </w:rPr>
  </w:style>
  <w:style w:type="character" w:customStyle="1" w:styleId="Overskrift2Tegn">
    <w:name w:val="Overskrift 2 Tegn"/>
    <w:basedOn w:val="Standardskriftforavsnitt"/>
    <w:link w:val="Overskrift2"/>
    <w:uiPriority w:val="9"/>
    <w:rsid w:val="005C42AC"/>
    <w:rPr>
      <w:rFonts w:eastAsia="Times New Roman" w:cstheme="minorHAnsi"/>
      <w:b/>
      <w:bCs/>
      <w:sz w:val="28"/>
      <w:szCs w:val="28"/>
      <w:lang w:eastAsia="nb-NO"/>
    </w:rPr>
  </w:style>
  <w:style w:type="character" w:customStyle="1" w:styleId="Overskrift3Tegn">
    <w:name w:val="Overskrift 3 Tegn"/>
    <w:basedOn w:val="Standardskriftforavsnitt"/>
    <w:link w:val="Overskrift3"/>
    <w:uiPriority w:val="9"/>
    <w:rsid w:val="005C42AC"/>
    <w:rPr>
      <w:rFonts w:eastAsia="Times New Roman" w:cstheme="minorHAnsi"/>
      <w:b/>
      <w:bCs/>
      <w:sz w:val="24"/>
      <w:szCs w:val="24"/>
      <w:lang w:eastAsia="nb-NO"/>
    </w:rPr>
  </w:style>
  <w:style w:type="character" w:customStyle="1" w:styleId="Overskrift4Tegn">
    <w:name w:val="Overskrift 4 Tegn"/>
    <w:basedOn w:val="Standardskriftforavsnitt"/>
    <w:link w:val="Overskrift4"/>
    <w:uiPriority w:val="9"/>
    <w:rsid w:val="00896910"/>
    <w:rPr>
      <w:rFonts w:ascii="Times New Roman" w:eastAsia="Times New Roman" w:hAnsi="Times New Roman" w:cs="Times New Roman"/>
      <w:b/>
      <w:bCs/>
      <w:sz w:val="28"/>
      <w:szCs w:val="28"/>
      <w:lang w:eastAsia="nb-NO"/>
    </w:rPr>
  </w:style>
  <w:style w:type="character" w:customStyle="1" w:styleId="Overskrift5Tegn">
    <w:name w:val="Overskrift 5 Tegn"/>
    <w:basedOn w:val="Standardskriftforavsnitt"/>
    <w:link w:val="Overskrift5"/>
    <w:uiPriority w:val="9"/>
    <w:rsid w:val="00896910"/>
    <w:rPr>
      <w:rFonts w:ascii="Times New Roman" w:eastAsia="Times New Roman" w:hAnsi="Times New Roman" w:cs="Times New Roman"/>
      <w:b/>
      <w:bCs/>
      <w:i/>
      <w:iCs/>
      <w:sz w:val="26"/>
      <w:szCs w:val="26"/>
      <w:lang w:eastAsia="nb-NO"/>
    </w:rPr>
  </w:style>
  <w:style w:type="character" w:customStyle="1" w:styleId="Overskrift6Tegn">
    <w:name w:val="Overskrift 6 Tegn"/>
    <w:basedOn w:val="Standardskriftforavsnitt"/>
    <w:link w:val="Overskrift6"/>
    <w:uiPriority w:val="9"/>
    <w:rsid w:val="00896910"/>
    <w:rPr>
      <w:rFonts w:ascii="Times New Roman" w:eastAsia="Times New Roman" w:hAnsi="Times New Roman" w:cs="Times New Roman"/>
      <w:b/>
      <w:bCs/>
      <w:lang w:eastAsia="nb-NO"/>
    </w:rPr>
  </w:style>
  <w:style w:type="character" w:customStyle="1" w:styleId="Overskrift7Tegn">
    <w:name w:val="Overskrift 7 Tegn"/>
    <w:basedOn w:val="Standardskriftforavsnitt"/>
    <w:link w:val="Overskrift7"/>
    <w:uiPriority w:val="9"/>
    <w:rsid w:val="00896910"/>
    <w:rPr>
      <w:rFonts w:ascii="Times New Roman" w:eastAsia="Times New Roman" w:hAnsi="Times New Roman" w:cs="Times New Roman"/>
      <w:sz w:val="24"/>
      <w:szCs w:val="24"/>
      <w:lang w:eastAsia="nb-NO"/>
    </w:rPr>
  </w:style>
  <w:style w:type="character" w:customStyle="1" w:styleId="Overskrift8Tegn">
    <w:name w:val="Overskrift 8 Tegn"/>
    <w:basedOn w:val="Standardskriftforavsnitt"/>
    <w:link w:val="Overskrift8"/>
    <w:uiPriority w:val="9"/>
    <w:rsid w:val="00896910"/>
    <w:rPr>
      <w:rFonts w:ascii="Times New Roman" w:eastAsia="Times New Roman" w:hAnsi="Times New Roman" w:cs="Times New Roman"/>
      <w:i/>
      <w:iCs/>
      <w:sz w:val="24"/>
      <w:szCs w:val="24"/>
      <w:lang w:eastAsia="nb-NO"/>
    </w:rPr>
  </w:style>
  <w:style w:type="character" w:customStyle="1" w:styleId="Overskrift9Tegn">
    <w:name w:val="Overskrift 9 Tegn"/>
    <w:basedOn w:val="Standardskriftforavsnitt"/>
    <w:link w:val="Overskrift9"/>
    <w:uiPriority w:val="9"/>
    <w:rsid w:val="00896910"/>
    <w:rPr>
      <w:rFonts w:ascii="Arial" w:eastAsia="Times New Roman" w:hAnsi="Arial" w:cs="Arial"/>
      <w:lang w:eastAsia="nb-NO"/>
    </w:rPr>
  </w:style>
  <w:style w:type="paragraph" w:styleId="Brdtekstinnrykk">
    <w:name w:val="Body Text Indent"/>
    <w:basedOn w:val="Normal"/>
    <w:link w:val="BrdtekstinnrykkTegn"/>
    <w:uiPriority w:val="99"/>
    <w:rsid w:val="00896910"/>
    <w:pPr>
      <w:spacing w:line="240" w:lineRule="auto"/>
      <w:ind w:left="432"/>
    </w:pPr>
    <w:rPr>
      <w:rFonts w:ascii="Times New Roman" w:eastAsia="Times New Roman" w:hAnsi="Times New Roman" w:cs="Times New Roman"/>
      <w:sz w:val="24"/>
      <w:szCs w:val="24"/>
      <w:lang w:eastAsia="nb-NO"/>
    </w:rPr>
  </w:style>
  <w:style w:type="character" w:customStyle="1" w:styleId="BrdtekstinnrykkTegn">
    <w:name w:val="Brødtekstinnrykk Tegn"/>
    <w:basedOn w:val="Standardskriftforavsnitt"/>
    <w:link w:val="Brdtekstinnrykk"/>
    <w:uiPriority w:val="99"/>
    <w:rsid w:val="00896910"/>
    <w:rPr>
      <w:rFonts w:ascii="Times New Roman" w:eastAsia="Times New Roman" w:hAnsi="Times New Roman" w:cs="Times New Roman"/>
      <w:sz w:val="24"/>
      <w:szCs w:val="24"/>
      <w:lang w:eastAsia="nb-NO"/>
    </w:rPr>
  </w:style>
  <w:style w:type="paragraph" w:styleId="Brdtekstinnrykk2">
    <w:name w:val="Body Text Indent 2"/>
    <w:basedOn w:val="Normal"/>
    <w:link w:val="Brdtekstinnrykk2Tegn"/>
    <w:uiPriority w:val="99"/>
    <w:unhideWhenUsed/>
    <w:rsid w:val="00896910"/>
    <w:pPr>
      <w:spacing w:after="120" w:line="480" w:lineRule="auto"/>
      <w:ind w:left="283"/>
    </w:pPr>
  </w:style>
  <w:style w:type="character" w:customStyle="1" w:styleId="Brdtekstinnrykk2Tegn">
    <w:name w:val="Brødtekstinnrykk 2 Tegn"/>
    <w:basedOn w:val="Standardskriftforavsnitt"/>
    <w:link w:val="Brdtekstinnrykk2"/>
    <w:uiPriority w:val="99"/>
    <w:rsid w:val="00896910"/>
  </w:style>
  <w:style w:type="paragraph" w:styleId="Brdtekstinnrykk3">
    <w:name w:val="Body Text Indent 3"/>
    <w:basedOn w:val="Normal"/>
    <w:link w:val="Brdtekstinnrykk3Tegn"/>
    <w:uiPriority w:val="99"/>
    <w:unhideWhenUsed/>
    <w:rsid w:val="00896910"/>
    <w:pPr>
      <w:spacing w:after="120"/>
      <w:ind w:left="283"/>
    </w:pPr>
    <w:rPr>
      <w:sz w:val="16"/>
      <w:szCs w:val="16"/>
    </w:rPr>
  </w:style>
  <w:style w:type="character" w:customStyle="1" w:styleId="Brdtekstinnrykk3Tegn">
    <w:name w:val="Brødtekstinnrykk 3 Tegn"/>
    <w:basedOn w:val="Standardskriftforavsnitt"/>
    <w:link w:val="Brdtekstinnrykk3"/>
    <w:uiPriority w:val="99"/>
    <w:rsid w:val="00896910"/>
    <w:rPr>
      <w:sz w:val="16"/>
      <w:szCs w:val="16"/>
    </w:rPr>
  </w:style>
  <w:style w:type="paragraph" w:styleId="Listeavsnitt">
    <w:name w:val="List Paragraph"/>
    <w:basedOn w:val="Normal"/>
    <w:uiPriority w:val="34"/>
    <w:qFormat/>
    <w:rsid w:val="00896910"/>
    <w:pPr>
      <w:ind w:left="720"/>
      <w:contextualSpacing/>
    </w:pPr>
  </w:style>
  <w:style w:type="paragraph" w:styleId="Bobletekst">
    <w:name w:val="Balloon Text"/>
    <w:basedOn w:val="Normal"/>
    <w:link w:val="BobletekstTegn"/>
    <w:uiPriority w:val="99"/>
    <w:semiHidden/>
    <w:unhideWhenUsed/>
    <w:rsid w:val="00F77A7A"/>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F77A7A"/>
    <w:rPr>
      <w:rFonts w:ascii="Tahoma" w:hAnsi="Tahoma" w:cs="Tahoma"/>
      <w:sz w:val="16"/>
      <w:szCs w:val="16"/>
    </w:rPr>
  </w:style>
  <w:style w:type="character" w:styleId="Merknadsreferanse">
    <w:name w:val="annotation reference"/>
    <w:basedOn w:val="Standardskriftforavsnitt"/>
    <w:uiPriority w:val="99"/>
    <w:semiHidden/>
    <w:unhideWhenUsed/>
    <w:rsid w:val="00AE2CA8"/>
    <w:rPr>
      <w:sz w:val="16"/>
      <w:szCs w:val="16"/>
    </w:rPr>
  </w:style>
  <w:style w:type="paragraph" w:styleId="Merknadstekst">
    <w:name w:val="annotation text"/>
    <w:basedOn w:val="Normal"/>
    <w:link w:val="MerknadstekstTegn"/>
    <w:uiPriority w:val="99"/>
    <w:semiHidden/>
    <w:unhideWhenUsed/>
    <w:rsid w:val="00AE2CA8"/>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AE2CA8"/>
    <w:rPr>
      <w:sz w:val="20"/>
      <w:szCs w:val="20"/>
    </w:rPr>
  </w:style>
  <w:style w:type="paragraph" w:styleId="Kommentaremne">
    <w:name w:val="annotation subject"/>
    <w:basedOn w:val="Merknadstekst"/>
    <w:next w:val="Merknadstekst"/>
    <w:link w:val="KommentaremneTegn"/>
    <w:uiPriority w:val="99"/>
    <w:semiHidden/>
    <w:unhideWhenUsed/>
    <w:rsid w:val="00AE2CA8"/>
    <w:rPr>
      <w:b/>
      <w:bCs/>
    </w:rPr>
  </w:style>
  <w:style w:type="character" w:customStyle="1" w:styleId="KommentaremneTegn">
    <w:name w:val="Kommentaremne Tegn"/>
    <w:basedOn w:val="MerknadstekstTegn"/>
    <w:link w:val="Kommentaremne"/>
    <w:uiPriority w:val="99"/>
    <w:semiHidden/>
    <w:rsid w:val="00AE2CA8"/>
    <w:rPr>
      <w:b/>
      <w:bCs/>
      <w:sz w:val="20"/>
      <w:szCs w:val="20"/>
    </w:rPr>
  </w:style>
  <w:style w:type="character" w:customStyle="1" w:styleId="paragraphheadertext">
    <w:name w:val="paragraphheadertext"/>
    <w:basedOn w:val="Standardskriftforavsnitt"/>
    <w:rsid w:val="00E96229"/>
  </w:style>
  <w:style w:type="paragraph" w:styleId="NormalWeb">
    <w:name w:val="Normal (Web)"/>
    <w:basedOn w:val="Normal"/>
    <w:uiPriority w:val="99"/>
    <w:unhideWhenUsed/>
    <w:rsid w:val="00E96229"/>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E96229"/>
    <w:rPr>
      <w:b/>
      <w:bCs/>
    </w:rPr>
  </w:style>
  <w:style w:type="character" w:styleId="Utheving">
    <w:name w:val="Emphasis"/>
    <w:basedOn w:val="Standardskriftforavsnitt"/>
    <w:uiPriority w:val="20"/>
    <w:qFormat/>
    <w:rsid w:val="00E96229"/>
    <w:rPr>
      <w:i/>
      <w:iCs/>
    </w:rPr>
  </w:style>
  <w:style w:type="character" w:styleId="Hyperkobling">
    <w:name w:val="Hyperlink"/>
    <w:basedOn w:val="Standardskriftforavsnitt"/>
    <w:uiPriority w:val="99"/>
    <w:unhideWhenUsed/>
    <w:rsid w:val="00E96229"/>
    <w:rPr>
      <w:color w:val="0000FF"/>
      <w:u w:val="single"/>
    </w:rPr>
  </w:style>
  <w:style w:type="paragraph" w:styleId="Ingenmellomrom">
    <w:name w:val="No Spacing"/>
    <w:link w:val="IngenmellomromTegn"/>
    <w:uiPriority w:val="1"/>
    <w:qFormat/>
    <w:rsid w:val="00B86188"/>
    <w:pPr>
      <w:spacing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B86188"/>
    <w:rPr>
      <w:rFonts w:eastAsiaTheme="minorEastAsia"/>
      <w:lang w:eastAsia="nb-NO"/>
    </w:rPr>
  </w:style>
  <w:style w:type="table" w:styleId="Tabellrutenett">
    <w:name w:val="Table Grid"/>
    <w:basedOn w:val="Vanligtabell"/>
    <w:uiPriority w:val="39"/>
    <w:rsid w:val="00B8618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6188"/>
    <w:pPr>
      <w:autoSpaceDE w:val="0"/>
      <w:autoSpaceDN w:val="0"/>
      <w:adjustRightInd w:val="0"/>
      <w:spacing w:line="240" w:lineRule="auto"/>
    </w:pPr>
    <w:rPr>
      <w:rFonts w:ascii="Arial" w:hAnsi="Arial" w:cs="Arial"/>
      <w:color w:val="000000"/>
      <w:sz w:val="24"/>
      <w:szCs w:val="24"/>
    </w:rPr>
  </w:style>
  <w:style w:type="paragraph" w:customStyle="1" w:styleId="standardfont">
    <w:name w:val="standardfont"/>
    <w:basedOn w:val="Normal"/>
    <w:rsid w:val="00CE75E8"/>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A33976"/>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A33976"/>
  </w:style>
  <w:style w:type="paragraph" w:styleId="Bunntekst">
    <w:name w:val="footer"/>
    <w:basedOn w:val="Normal"/>
    <w:link w:val="BunntekstTegn"/>
    <w:uiPriority w:val="99"/>
    <w:unhideWhenUsed/>
    <w:rsid w:val="00A33976"/>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A33976"/>
  </w:style>
  <w:style w:type="paragraph" w:customStyle="1" w:styleId="xmsonormal">
    <w:name w:val="x_msonormal"/>
    <w:basedOn w:val="Normal"/>
    <w:rsid w:val="0064103D"/>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Overskriftforinnholdsfortegnelse">
    <w:name w:val="TOC Heading"/>
    <w:basedOn w:val="Overskrift1"/>
    <w:next w:val="Normal"/>
    <w:uiPriority w:val="39"/>
    <w:unhideWhenUsed/>
    <w:qFormat/>
    <w:rsid w:val="00264375"/>
    <w:pPr>
      <w:keepNext/>
      <w:keepLines/>
      <w:spacing w:before="240" w:line="259" w:lineRule="auto"/>
      <w:outlineLvl w:val="9"/>
    </w:pPr>
    <w:rPr>
      <w:rFonts w:asciiTheme="majorHAnsi" w:eastAsiaTheme="majorEastAsia" w:hAnsiTheme="majorHAnsi" w:cstheme="majorBidi"/>
      <w:b w:val="0"/>
      <w:bCs w:val="0"/>
      <w:color w:val="365F91" w:themeColor="accent1" w:themeShade="BF"/>
    </w:rPr>
  </w:style>
  <w:style w:type="paragraph" w:styleId="INNH1">
    <w:name w:val="toc 1"/>
    <w:basedOn w:val="Normal"/>
    <w:next w:val="Normal"/>
    <w:autoRedefine/>
    <w:uiPriority w:val="39"/>
    <w:unhideWhenUsed/>
    <w:rsid w:val="00BE61D9"/>
    <w:pPr>
      <w:tabs>
        <w:tab w:val="left" w:pos="440"/>
        <w:tab w:val="right" w:leader="dot" w:pos="9396"/>
      </w:tabs>
    </w:pPr>
  </w:style>
  <w:style w:type="paragraph" w:styleId="INNH2">
    <w:name w:val="toc 2"/>
    <w:basedOn w:val="Normal"/>
    <w:next w:val="Normal"/>
    <w:autoRedefine/>
    <w:uiPriority w:val="39"/>
    <w:unhideWhenUsed/>
    <w:rsid w:val="00B453FA"/>
    <w:pPr>
      <w:tabs>
        <w:tab w:val="left" w:pos="880"/>
        <w:tab w:val="right" w:leader="dot" w:pos="9396"/>
      </w:tabs>
      <w:spacing w:line="240" w:lineRule="auto"/>
      <w:ind w:left="220"/>
    </w:pPr>
  </w:style>
  <w:style w:type="paragraph" w:styleId="INNH3">
    <w:name w:val="toc 3"/>
    <w:basedOn w:val="Normal"/>
    <w:next w:val="Normal"/>
    <w:autoRedefine/>
    <w:uiPriority w:val="39"/>
    <w:unhideWhenUsed/>
    <w:rsid w:val="00BE61D9"/>
    <w:pPr>
      <w:tabs>
        <w:tab w:val="left" w:pos="1320"/>
        <w:tab w:val="right" w:leader="dot" w:pos="9396"/>
      </w:tabs>
      <w:ind w:left="440"/>
    </w:pPr>
  </w:style>
  <w:style w:type="character" w:customStyle="1" w:styleId="editlbl">
    <w:name w:val="editlbl"/>
    <w:basedOn w:val="Standardskriftforavsnitt"/>
    <w:rsid w:val="003A232A"/>
  </w:style>
  <w:style w:type="paragraph" w:customStyle="1" w:styleId="mortaga">
    <w:name w:val="mortag_a"/>
    <w:basedOn w:val="Normal"/>
    <w:rsid w:val="00800265"/>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avsnittnummer">
    <w:name w:val="avsnittnummer"/>
    <w:basedOn w:val="Standardskriftforavsnitt"/>
    <w:rsid w:val="00604DF8"/>
  </w:style>
  <w:style w:type="character" w:styleId="Fulgthyperkobling">
    <w:name w:val="FollowedHyperlink"/>
    <w:basedOn w:val="Standardskriftforavsnitt"/>
    <w:uiPriority w:val="99"/>
    <w:semiHidden/>
    <w:unhideWhenUsed/>
    <w:rsid w:val="00854A3F"/>
    <w:rPr>
      <w:color w:val="800080" w:themeColor="followedHyperlink"/>
      <w:u w:val="single"/>
    </w:rPr>
  </w:style>
  <w:style w:type="character" w:customStyle="1" w:styleId="UnresolvedMention">
    <w:name w:val="Unresolved Mention"/>
    <w:basedOn w:val="Standardskriftforavsnitt"/>
    <w:uiPriority w:val="99"/>
    <w:semiHidden/>
    <w:unhideWhenUsed/>
    <w:rsid w:val="00747CDC"/>
    <w:rPr>
      <w:color w:val="605E5C"/>
      <w:shd w:val="clear" w:color="auto" w:fill="E1DFDD"/>
    </w:rPr>
  </w:style>
  <w:style w:type="paragraph" w:customStyle="1" w:styleId="xdefault">
    <w:name w:val="x_default"/>
    <w:basedOn w:val="Normal"/>
    <w:rsid w:val="009F1EF4"/>
    <w:pPr>
      <w:autoSpaceDE w:val="0"/>
      <w:autoSpaceDN w:val="0"/>
      <w:spacing w:line="240" w:lineRule="auto"/>
    </w:pPr>
    <w:rPr>
      <w:rFonts w:ascii="Georgia" w:hAnsi="Georgia" w:cs="Aptos"/>
      <w:color w:val="000000"/>
      <w:sz w:val="24"/>
      <w:szCs w:val="24"/>
      <w:lang w:eastAsia="nb-NO"/>
    </w:rPr>
  </w:style>
  <w:style w:type="paragraph" w:customStyle="1" w:styleId="paragraph">
    <w:name w:val="paragraph"/>
    <w:basedOn w:val="Normal"/>
    <w:rsid w:val="00DD7624"/>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eop">
    <w:name w:val="eop"/>
    <w:basedOn w:val="Standardskriftforavsnitt"/>
    <w:rsid w:val="00DD7624"/>
  </w:style>
  <w:style w:type="character" w:customStyle="1" w:styleId="normaltextrun">
    <w:name w:val="normaltextrun"/>
    <w:basedOn w:val="Standardskriftforavsnitt"/>
    <w:rsid w:val="00DD76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4619">
      <w:bodyDiv w:val="1"/>
      <w:marLeft w:val="0"/>
      <w:marRight w:val="0"/>
      <w:marTop w:val="0"/>
      <w:marBottom w:val="0"/>
      <w:divBdr>
        <w:top w:val="none" w:sz="0" w:space="0" w:color="auto"/>
        <w:left w:val="none" w:sz="0" w:space="0" w:color="auto"/>
        <w:bottom w:val="none" w:sz="0" w:space="0" w:color="auto"/>
        <w:right w:val="none" w:sz="0" w:space="0" w:color="auto"/>
      </w:divBdr>
    </w:div>
    <w:div w:id="203105963">
      <w:bodyDiv w:val="1"/>
      <w:marLeft w:val="0"/>
      <w:marRight w:val="0"/>
      <w:marTop w:val="0"/>
      <w:marBottom w:val="0"/>
      <w:divBdr>
        <w:top w:val="none" w:sz="0" w:space="0" w:color="auto"/>
        <w:left w:val="none" w:sz="0" w:space="0" w:color="auto"/>
        <w:bottom w:val="none" w:sz="0" w:space="0" w:color="auto"/>
        <w:right w:val="none" w:sz="0" w:space="0" w:color="auto"/>
      </w:divBdr>
    </w:div>
    <w:div w:id="473110824">
      <w:bodyDiv w:val="1"/>
      <w:marLeft w:val="0"/>
      <w:marRight w:val="0"/>
      <w:marTop w:val="0"/>
      <w:marBottom w:val="0"/>
      <w:divBdr>
        <w:top w:val="none" w:sz="0" w:space="0" w:color="auto"/>
        <w:left w:val="none" w:sz="0" w:space="0" w:color="auto"/>
        <w:bottom w:val="none" w:sz="0" w:space="0" w:color="auto"/>
        <w:right w:val="none" w:sz="0" w:space="0" w:color="auto"/>
      </w:divBdr>
    </w:div>
    <w:div w:id="497503020">
      <w:bodyDiv w:val="1"/>
      <w:marLeft w:val="0"/>
      <w:marRight w:val="0"/>
      <w:marTop w:val="0"/>
      <w:marBottom w:val="0"/>
      <w:divBdr>
        <w:top w:val="none" w:sz="0" w:space="0" w:color="auto"/>
        <w:left w:val="none" w:sz="0" w:space="0" w:color="auto"/>
        <w:bottom w:val="none" w:sz="0" w:space="0" w:color="auto"/>
        <w:right w:val="none" w:sz="0" w:space="0" w:color="auto"/>
      </w:divBdr>
    </w:div>
    <w:div w:id="537670244">
      <w:bodyDiv w:val="1"/>
      <w:marLeft w:val="0"/>
      <w:marRight w:val="0"/>
      <w:marTop w:val="0"/>
      <w:marBottom w:val="0"/>
      <w:divBdr>
        <w:top w:val="none" w:sz="0" w:space="0" w:color="auto"/>
        <w:left w:val="none" w:sz="0" w:space="0" w:color="auto"/>
        <w:bottom w:val="none" w:sz="0" w:space="0" w:color="auto"/>
        <w:right w:val="none" w:sz="0" w:space="0" w:color="auto"/>
      </w:divBdr>
    </w:div>
    <w:div w:id="633675374">
      <w:bodyDiv w:val="1"/>
      <w:marLeft w:val="0"/>
      <w:marRight w:val="0"/>
      <w:marTop w:val="0"/>
      <w:marBottom w:val="0"/>
      <w:divBdr>
        <w:top w:val="none" w:sz="0" w:space="0" w:color="auto"/>
        <w:left w:val="none" w:sz="0" w:space="0" w:color="auto"/>
        <w:bottom w:val="none" w:sz="0" w:space="0" w:color="auto"/>
        <w:right w:val="none" w:sz="0" w:space="0" w:color="auto"/>
      </w:divBdr>
    </w:div>
    <w:div w:id="647708678">
      <w:bodyDiv w:val="1"/>
      <w:marLeft w:val="0"/>
      <w:marRight w:val="0"/>
      <w:marTop w:val="0"/>
      <w:marBottom w:val="0"/>
      <w:divBdr>
        <w:top w:val="none" w:sz="0" w:space="0" w:color="auto"/>
        <w:left w:val="none" w:sz="0" w:space="0" w:color="auto"/>
        <w:bottom w:val="none" w:sz="0" w:space="0" w:color="auto"/>
        <w:right w:val="none" w:sz="0" w:space="0" w:color="auto"/>
      </w:divBdr>
    </w:div>
    <w:div w:id="803425665">
      <w:bodyDiv w:val="1"/>
      <w:marLeft w:val="0"/>
      <w:marRight w:val="0"/>
      <w:marTop w:val="0"/>
      <w:marBottom w:val="0"/>
      <w:divBdr>
        <w:top w:val="none" w:sz="0" w:space="0" w:color="auto"/>
        <w:left w:val="none" w:sz="0" w:space="0" w:color="auto"/>
        <w:bottom w:val="none" w:sz="0" w:space="0" w:color="auto"/>
        <w:right w:val="none" w:sz="0" w:space="0" w:color="auto"/>
      </w:divBdr>
      <w:divsChild>
        <w:div w:id="75788921">
          <w:marLeft w:val="0"/>
          <w:marRight w:val="0"/>
          <w:marTop w:val="0"/>
          <w:marBottom w:val="0"/>
          <w:divBdr>
            <w:top w:val="none" w:sz="0" w:space="0" w:color="auto"/>
            <w:left w:val="none" w:sz="0" w:space="0" w:color="auto"/>
            <w:bottom w:val="none" w:sz="0" w:space="0" w:color="auto"/>
            <w:right w:val="none" w:sz="0" w:space="0" w:color="auto"/>
          </w:divBdr>
        </w:div>
        <w:div w:id="1754933048">
          <w:marLeft w:val="0"/>
          <w:marRight w:val="0"/>
          <w:marTop w:val="0"/>
          <w:marBottom w:val="0"/>
          <w:divBdr>
            <w:top w:val="none" w:sz="0" w:space="0" w:color="auto"/>
            <w:left w:val="none" w:sz="0" w:space="0" w:color="auto"/>
            <w:bottom w:val="none" w:sz="0" w:space="0" w:color="auto"/>
            <w:right w:val="none" w:sz="0" w:space="0" w:color="auto"/>
          </w:divBdr>
          <w:divsChild>
            <w:div w:id="1725252055">
              <w:marLeft w:val="0"/>
              <w:marRight w:val="0"/>
              <w:marTop w:val="30"/>
              <w:marBottom w:val="30"/>
              <w:divBdr>
                <w:top w:val="none" w:sz="0" w:space="0" w:color="auto"/>
                <w:left w:val="none" w:sz="0" w:space="0" w:color="auto"/>
                <w:bottom w:val="none" w:sz="0" w:space="0" w:color="auto"/>
                <w:right w:val="none" w:sz="0" w:space="0" w:color="auto"/>
              </w:divBdr>
              <w:divsChild>
                <w:div w:id="451439994">
                  <w:marLeft w:val="0"/>
                  <w:marRight w:val="0"/>
                  <w:marTop w:val="0"/>
                  <w:marBottom w:val="0"/>
                  <w:divBdr>
                    <w:top w:val="none" w:sz="0" w:space="0" w:color="auto"/>
                    <w:left w:val="none" w:sz="0" w:space="0" w:color="auto"/>
                    <w:bottom w:val="none" w:sz="0" w:space="0" w:color="auto"/>
                    <w:right w:val="none" w:sz="0" w:space="0" w:color="auto"/>
                  </w:divBdr>
                  <w:divsChild>
                    <w:div w:id="844511180">
                      <w:marLeft w:val="0"/>
                      <w:marRight w:val="0"/>
                      <w:marTop w:val="0"/>
                      <w:marBottom w:val="0"/>
                      <w:divBdr>
                        <w:top w:val="none" w:sz="0" w:space="0" w:color="auto"/>
                        <w:left w:val="none" w:sz="0" w:space="0" w:color="auto"/>
                        <w:bottom w:val="none" w:sz="0" w:space="0" w:color="auto"/>
                        <w:right w:val="none" w:sz="0" w:space="0" w:color="auto"/>
                      </w:divBdr>
                    </w:div>
                  </w:divsChild>
                </w:div>
                <w:div w:id="273757039">
                  <w:marLeft w:val="0"/>
                  <w:marRight w:val="0"/>
                  <w:marTop w:val="0"/>
                  <w:marBottom w:val="0"/>
                  <w:divBdr>
                    <w:top w:val="none" w:sz="0" w:space="0" w:color="auto"/>
                    <w:left w:val="none" w:sz="0" w:space="0" w:color="auto"/>
                    <w:bottom w:val="none" w:sz="0" w:space="0" w:color="auto"/>
                    <w:right w:val="none" w:sz="0" w:space="0" w:color="auto"/>
                  </w:divBdr>
                  <w:divsChild>
                    <w:div w:id="115292077">
                      <w:marLeft w:val="0"/>
                      <w:marRight w:val="0"/>
                      <w:marTop w:val="0"/>
                      <w:marBottom w:val="0"/>
                      <w:divBdr>
                        <w:top w:val="none" w:sz="0" w:space="0" w:color="auto"/>
                        <w:left w:val="none" w:sz="0" w:space="0" w:color="auto"/>
                        <w:bottom w:val="none" w:sz="0" w:space="0" w:color="auto"/>
                        <w:right w:val="none" w:sz="0" w:space="0" w:color="auto"/>
                      </w:divBdr>
                    </w:div>
                  </w:divsChild>
                </w:div>
                <w:div w:id="1117411918">
                  <w:marLeft w:val="0"/>
                  <w:marRight w:val="0"/>
                  <w:marTop w:val="0"/>
                  <w:marBottom w:val="0"/>
                  <w:divBdr>
                    <w:top w:val="none" w:sz="0" w:space="0" w:color="auto"/>
                    <w:left w:val="none" w:sz="0" w:space="0" w:color="auto"/>
                    <w:bottom w:val="none" w:sz="0" w:space="0" w:color="auto"/>
                    <w:right w:val="none" w:sz="0" w:space="0" w:color="auto"/>
                  </w:divBdr>
                  <w:divsChild>
                    <w:div w:id="1328090925">
                      <w:marLeft w:val="0"/>
                      <w:marRight w:val="0"/>
                      <w:marTop w:val="0"/>
                      <w:marBottom w:val="0"/>
                      <w:divBdr>
                        <w:top w:val="none" w:sz="0" w:space="0" w:color="auto"/>
                        <w:left w:val="none" w:sz="0" w:space="0" w:color="auto"/>
                        <w:bottom w:val="none" w:sz="0" w:space="0" w:color="auto"/>
                        <w:right w:val="none" w:sz="0" w:space="0" w:color="auto"/>
                      </w:divBdr>
                    </w:div>
                  </w:divsChild>
                </w:div>
                <w:div w:id="553278387">
                  <w:marLeft w:val="0"/>
                  <w:marRight w:val="0"/>
                  <w:marTop w:val="0"/>
                  <w:marBottom w:val="0"/>
                  <w:divBdr>
                    <w:top w:val="none" w:sz="0" w:space="0" w:color="auto"/>
                    <w:left w:val="none" w:sz="0" w:space="0" w:color="auto"/>
                    <w:bottom w:val="none" w:sz="0" w:space="0" w:color="auto"/>
                    <w:right w:val="none" w:sz="0" w:space="0" w:color="auto"/>
                  </w:divBdr>
                  <w:divsChild>
                    <w:div w:id="1984965999">
                      <w:marLeft w:val="0"/>
                      <w:marRight w:val="0"/>
                      <w:marTop w:val="0"/>
                      <w:marBottom w:val="0"/>
                      <w:divBdr>
                        <w:top w:val="none" w:sz="0" w:space="0" w:color="auto"/>
                        <w:left w:val="none" w:sz="0" w:space="0" w:color="auto"/>
                        <w:bottom w:val="none" w:sz="0" w:space="0" w:color="auto"/>
                        <w:right w:val="none" w:sz="0" w:space="0" w:color="auto"/>
                      </w:divBdr>
                    </w:div>
                  </w:divsChild>
                </w:div>
                <w:div w:id="284582437">
                  <w:marLeft w:val="0"/>
                  <w:marRight w:val="0"/>
                  <w:marTop w:val="0"/>
                  <w:marBottom w:val="0"/>
                  <w:divBdr>
                    <w:top w:val="none" w:sz="0" w:space="0" w:color="auto"/>
                    <w:left w:val="none" w:sz="0" w:space="0" w:color="auto"/>
                    <w:bottom w:val="none" w:sz="0" w:space="0" w:color="auto"/>
                    <w:right w:val="none" w:sz="0" w:space="0" w:color="auto"/>
                  </w:divBdr>
                  <w:divsChild>
                    <w:div w:id="195315097">
                      <w:marLeft w:val="0"/>
                      <w:marRight w:val="0"/>
                      <w:marTop w:val="0"/>
                      <w:marBottom w:val="0"/>
                      <w:divBdr>
                        <w:top w:val="none" w:sz="0" w:space="0" w:color="auto"/>
                        <w:left w:val="none" w:sz="0" w:space="0" w:color="auto"/>
                        <w:bottom w:val="none" w:sz="0" w:space="0" w:color="auto"/>
                        <w:right w:val="none" w:sz="0" w:space="0" w:color="auto"/>
                      </w:divBdr>
                    </w:div>
                  </w:divsChild>
                </w:div>
                <w:div w:id="1867518173">
                  <w:marLeft w:val="0"/>
                  <w:marRight w:val="0"/>
                  <w:marTop w:val="0"/>
                  <w:marBottom w:val="0"/>
                  <w:divBdr>
                    <w:top w:val="none" w:sz="0" w:space="0" w:color="auto"/>
                    <w:left w:val="none" w:sz="0" w:space="0" w:color="auto"/>
                    <w:bottom w:val="none" w:sz="0" w:space="0" w:color="auto"/>
                    <w:right w:val="none" w:sz="0" w:space="0" w:color="auto"/>
                  </w:divBdr>
                  <w:divsChild>
                    <w:div w:id="1509905447">
                      <w:marLeft w:val="0"/>
                      <w:marRight w:val="0"/>
                      <w:marTop w:val="0"/>
                      <w:marBottom w:val="0"/>
                      <w:divBdr>
                        <w:top w:val="none" w:sz="0" w:space="0" w:color="auto"/>
                        <w:left w:val="none" w:sz="0" w:space="0" w:color="auto"/>
                        <w:bottom w:val="none" w:sz="0" w:space="0" w:color="auto"/>
                        <w:right w:val="none" w:sz="0" w:space="0" w:color="auto"/>
                      </w:divBdr>
                    </w:div>
                  </w:divsChild>
                </w:div>
                <w:div w:id="1140922801">
                  <w:marLeft w:val="0"/>
                  <w:marRight w:val="0"/>
                  <w:marTop w:val="0"/>
                  <w:marBottom w:val="0"/>
                  <w:divBdr>
                    <w:top w:val="none" w:sz="0" w:space="0" w:color="auto"/>
                    <w:left w:val="none" w:sz="0" w:space="0" w:color="auto"/>
                    <w:bottom w:val="none" w:sz="0" w:space="0" w:color="auto"/>
                    <w:right w:val="none" w:sz="0" w:space="0" w:color="auto"/>
                  </w:divBdr>
                  <w:divsChild>
                    <w:div w:id="1872259615">
                      <w:marLeft w:val="0"/>
                      <w:marRight w:val="0"/>
                      <w:marTop w:val="0"/>
                      <w:marBottom w:val="0"/>
                      <w:divBdr>
                        <w:top w:val="none" w:sz="0" w:space="0" w:color="auto"/>
                        <w:left w:val="none" w:sz="0" w:space="0" w:color="auto"/>
                        <w:bottom w:val="none" w:sz="0" w:space="0" w:color="auto"/>
                        <w:right w:val="none" w:sz="0" w:space="0" w:color="auto"/>
                      </w:divBdr>
                    </w:div>
                  </w:divsChild>
                </w:div>
                <w:div w:id="2004814937">
                  <w:marLeft w:val="0"/>
                  <w:marRight w:val="0"/>
                  <w:marTop w:val="0"/>
                  <w:marBottom w:val="0"/>
                  <w:divBdr>
                    <w:top w:val="none" w:sz="0" w:space="0" w:color="auto"/>
                    <w:left w:val="none" w:sz="0" w:space="0" w:color="auto"/>
                    <w:bottom w:val="none" w:sz="0" w:space="0" w:color="auto"/>
                    <w:right w:val="none" w:sz="0" w:space="0" w:color="auto"/>
                  </w:divBdr>
                  <w:divsChild>
                    <w:div w:id="670372558">
                      <w:marLeft w:val="0"/>
                      <w:marRight w:val="0"/>
                      <w:marTop w:val="0"/>
                      <w:marBottom w:val="0"/>
                      <w:divBdr>
                        <w:top w:val="none" w:sz="0" w:space="0" w:color="auto"/>
                        <w:left w:val="none" w:sz="0" w:space="0" w:color="auto"/>
                        <w:bottom w:val="none" w:sz="0" w:space="0" w:color="auto"/>
                        <w:right w:val="none" w:sz="0" w:space="0" w:color="auto"/>
                      </w:divBdr>
                    </w:div>
                  </w:divsChild>
                </w:div>
                <w:div w:id="989477023">
                  <w:marLeft w:val="0"/>
                  <w:marRight w:val="0"/>
                  <w:marTop w:val="0"/>
                  <w:marBottom w:val="0"/>
                  <w:divBdr>
                    <w:top w:val="none" w:sz="0" w:space="0" w:color="auto"/>
                    <w:left w:val="none" w:sz="0" w:space="0" w:color="auto"/>
                    <w:bottom w:val="none" w:sz="0" w:space="0" w:color="auto"/>
                    <w:right w:val="none" w:sz="0" w:space="0" w:color="auto"/>
                  </w:divBdr>
                  <w:divsChild>
                    <w:div w:id="1229533349">
                      <w:marLeft w:val="0"/>
                      <w:marRight w:val="0"/>
                      <w:marTop w:val="0"/>
                      <w:marBottom w:val="0"/>
                      <w:divBdr>
                        <w:top w:val="none" w:sz="0" w:space="0" w:color="auto"/>
                        <w:left w:val="none" w:sz="0" w:space="0" w:color="auto"/>
                        <w:bottom w:val="none" w:sz="0" w:space="0" w:color="auto"/>
                        <w:right w:val="none" w:sz="0" w:space="0" w:color="auto"/>
                      </w:divBdr>
                    </w:div>
                  </w:divsChild>
                </w:div>
                <w:div w:id="122967093">
                  <w:marLeft w:val="0"/>
                  <w:marRight w:val="0"/>
                  <w:marTop w:val="0"/>
                  <w:marBottom w:val="0"/>
                  <w:divBdr>
                    <w:top w:val="none" w:sz="0" w:space="0" w:color="auto"/>
                    <w:left w:val="none" w:sz="0" w:space="0" w:color="auto"/>
                    <w:bottom w:val="none" w:sz="0" w:space="0" w:color="auto"/>
                    <w:right w:val="none" w:sz="0" w:space="0" w:color="auto"/>
                  </w:divBdr>
                  <w:divsChild>
                    <w:div w:id="1111626777">
                      <w:marLeft w:val="0"/>
                      <w:marRight w:val="0"/>
                      <w:marTop w:val="0"/>
                      <w:marBottom w:val="0"/>
                      <w:divBdr>
                        <w:top w:val="none" w:sz="0" w:space="0" w:color="auto"/>
                        <w:left w:val="none" w:sz="0" w:space="0" w:color="auto"/>
                        <w:bottom w:val="none" w:sz="0" w:space="0" w:color="auto"/>
                        <w:right w:val="none" w:sz="0" w:space="0" w:color="auto"/>
                      </w:divBdr>
                    </w:div>
                  </w:divsChild>
                </w:div>
                <w:div w:id="1572304750">
                  <w:marLeft w:val="0"/>
                  <w:marRight w:val="0"/>
                  <w:marTop w:val="0"/>
                  <w:marBottom w:val="0"/>
                  <w:divBdr>
                    <w:top w:val="none" w:sz="0" w:space="0" w:color="auto"/>
                    <w:left w:val="none" w:sz="0" w:space="0" w:color="auto"/>
                    <w:bottom w:val="none" w:sz="0" w:space="0" w:color="auto"/>
                    <w:right w:val="none" w:sz="0" w:space="0" w:color="auto"/>
                  </w:divBdr>
                  <w:divsChild>
                    <w:div w:id="376468600">
                      <w:marLeft w:val="0"/>
                      <w:marRight w:val="0"/>
                      <w:marTop w:val="0"/>
                      <w:marBottom w:val="0"/>
                      <w:divBdr>
                        <w:top w:val="none" w:sz="0" w:space="0" w:color="auto"/>
                        <w:left w:val="none" w:sz="0" w:space="0" w:color="auto"/>
                        <w:bottom w:val="none" w:sz="0" w:space="0" w:color="auto"/>
                        <w:right w:val="none" w:sz="0" w:space="0" w:color="auto"/>
                      </w:divBdr>
                    </w:div>
                    <w:div w:id="956526535">
                      <w:marLeft w:val="0"/>
                      <w:marRight w:val="0"/>
                      <w:marTop w:val="0"/>
                      <w:marBottom w:val="0"/>
                      <w:divBdr>
                        <w:top w:val="none" w:sz="0" w:space="0" w:color="auto"/>
                        <w:left w:val="none" w:sz="0" w:space="0" w:color="auto"/>
                        <w:bottom w:val="none" w:sz="0" w:space="0" w:color="auto"/>
                        <w:right w:val="none" w:sz="0" w:space="0" w:color="auto"/>
                      </w:divBdr>
                    </w:div>
                    <w:div w:id="1607736454">
                      <w:marLeft w:val="0"/>
                      <w:marRight w:val="0"/>
                      <w:marTop w:val="0"/>
                      <w:marBottom w:val="0"/>
                      <w:divBdr>
                        <w:top w:val="none" w:sz="0" w:space="0" w:color="auto"/>
                        <w:left w:val="none" w:sz="0" w:space="0" w:color="auto"/>
                        <w:bottom w:val="none" w:sz="0" w:space="0" w:color="auto"/>
                        <w:right w:val="none" w:sz="0" w:space="0" w:color="auto"/>
                      </w:divBdr>
                    </w:div>
                    <w:div w:id="1140343590">
                      <w:marLeft w:val="0"/>
                      <w:marRight w:val="0"/>
                      <w:marTop w:val="0"/>
                      <w:marBottom w:val="0"/>
                      <w:divBdr>
                        <w:top w:val="none" w:sz="0" w:space="0" w:color="auto"/>
                        <w:left w:val="none" w:sz="0" w:space="0" w:color="auto"/>
                        <w:bottom w:val="none" w:sz="0" w:space="0" w:color="auto"/>
                        <w:right w:val="none" w:sz="0" w:space="0" w:color="auto"/>
                      </w:divBdr>
                    </w:div>
                    <w:div w:id="416560791">
                      <w:marLeft w:val="0"/>
                      <w:marRight w:val="0"/>
                      <w:marTop w:val="0"/>
                      <w:marBottom w:val="0"/>
                      <w:divBdr>
                        <w:top w:val="none" w:sz="0" w:space="0" w:color="auto"/>
                        <w:left w:val="none" w:sz="0" w:space="0" w:color="auto"/>
                        <w:bottom w:val="none" w:sz="0" w:space="0" w:color="auto"/>
                        <w:right w:val="none" w:sz="0" w:space="0" w:color="auto"/>
                      </w:divBdr>
                    </w:div>
                  </w:divsChild>
                </w:div>
                <w:div w:id="842866030">
                  <w:marLeft w:val="0"/>
                  <w:marRight w:val="0"/>
                  <w:marTop w:val="0"/>
                  <w:marBottom w:val="0"/>
                  <w:divBdr>
                    <w:top w:val="none" w:sz="0" w:space="0" w:color="auto"/>
                    <w:left w:val="none" w:sz="0" w:space="0" w:color="auto"/>
                    <w:bottom w:val="none" w:sz="0" w:space="0" w:color="auto"/>
                    <w:right w:val="none" w:sz="0" w:space="0" w:color="auto"/>
                  </w:divBdr>
                  <w:divsChild>
                    <w:div w:id="1467506172">
                      <w:marLeft w:val="0"/>
                      <w:marRight w:val="0"/>
                      <w:marTop w:val="0"/>
                      <w:marBottom w:val="0"/>
                      <w:divBdr>
                        <w:top w:val="none" w:sz="0" w:space="0" w:color="auto"/>
                        <w:left w:val="none" w:sz="0" w:space="0" w:color="auto"/>
                        <w:bottom w:val="none" w:sz="0" w:space="0" w:color="auto"/>
                        <w:right w:val="none" w:sz="0" w:space="0" w:color="auto"/>
                      </w:divBdr>
                    </w:div>
                  </w:divsChild>
                </w:div>
                <w:div w:id="548424016">
                  <w:marLeft w:val="0"/>
                  <w:marRight w:val="0"/>
                  <w:marTop w:val="0"/>
                  <w:marBottom w:val="0"/>
                  <w:divBdr>
                    <w:top w:val="none" w:sz="0" w:space="0" w:color="auto"/>
                    <w:left w:val="none" w:sz="0" w:space="0" w:color="auto"/>
                    <w:bottom w:val="none" w:sz="0" w:space="0" w:color="auto"/>
                    <w:right w:val="none" w:sz="0" w:space="0" w:color="auto"/>
                  </w:divBdr>
                  <w:divsChild>
                    <w:div w:id="71973196">
                      <w:marLeft w:val="0"/>
                      <w:marRight w:val="0"/>
                      <w:marTop w:val="0"/>
                      <w:marBottom w:val="0"/>
                      <w:divBdr>
                        <w:top w:val="none" w:sz="0" w:space="0" w:color="auto"/>
                        <w:left w:val="none" w:sz="0" w:space="0" w:color="auto"/>
                        <w:bottom w:val="none" w:sz="0" w:space="0" w:color="auto"/>
                        <w:right w:val="none" w:sz="0" w:space="0" w:color="auto"/>
                      </w:divBdr>
                    </w:div>
                  </w:divsChild>
                </w:div>
                <w:div w:id="1644698479">
                  <w:marLeft w:val="0"/>
                  <w:marRight w:val="0"/>
                  <w:marTop w:val="0"/>
                  <w:marBottom w:val="0"/>
                  <w:divBdr>
                    <w:top w:val="none" w:sz="0" w:space="0" w:color="auto"/>
                    <w:left w:val="none" w:sz="0" w:space="0" w:color="auto"/>
                    <w:bottom w:val="none" w:sz="0" w:space="0" w:color="auto"/>
                    <w:right w:val="none" w:sz="0" w:space="0" w:color="auto"/>
                  </w:divBdr>
                  <w:divsChild>
                    <w:div w:id="368069256">
                      <w:marLeft w:val="0"/>
                      <w:marRight w:val="0"/>
                      <w:marTop w:val="0"/>
                      <w:marBottom w:val="0"/>
                      <w:divBdr>
                        <w:top w:val="none" w:sz="0" w:space="0" w:color="auto"/>
                        <w:left w:val="none" w:sz="0" w:space="0" w:color="auto"/>
                        <w:bottom w:val="none" w:sz="0" w:space="0" w:color="auto"/>
                        <w:right w:val="none" w:sz="0" w:space="0" w:color="auto"/>
                      </w:divBdr>
                    </w:div>
                  </w:divsChild>
                </w:div>
                <w:div w:id="1614052712">
                  <w:marLeft w:val="0"/>
                  <w:marRight w:val="0"/>
                  <w:marTop w:val="0"/>
                  <w:marBottom w:val="0"/>
                  <w:divBdr>
                    <w:top w:val="none" w:sz="0" w:space="0" w:color="auto"/>
                    <w:left w:val="none" w:sz="0" w:space="0" w:color="auto"/>
                    <w:bottom w:val="none" w:sz="0" w:space="0" w:color="auto"/>
                    <w:right w:val="none" w:sz="0" w:space="0" w:color="auto"/>
                  </w:divBdr>
                  <w:divsChild>
                    <w:div w:id="2120878477">
                      <w:marLeft w:val="0"/>
                      <w:marRight w:val="0"/>
                      <w:marTop w:val="0"/>
                      <w:marBottom w:val="0"/>
                      <w:divBdr>
                        <w:top w:val="none" w:sz="0" w:space="0" w:color="auto"/>
                        <w:left w:val="none" w:sz="0" w:space="0" w:color="auto"/>
                        <w:bottom w:val="none" w:sz="0" w:space="0" w:color="auto"/>
                        <w:right w:val="none" w:sz="0" w:space="0" w:color="auto"/>
                      </w:divBdr>
                    </w:div>
                    <w:div w:id="1876697086">
                      <w:marLeft w:val="0"/>
                      <w:marRight w:val="0"/>
                      <w:marTop w:val="0"/>
                      <w:marBottom w:val="0"/>
                      <w:divBdr>
                        <w:top w:val="none" w:sz="0" w:space="0" w:color="auto"/>
                        <w:left w:val="none" w:sz="0" w:space="0" w:color="auto"/>
                        <w:bottom w:val="none" w:sz="0" w:space="0" w:color="auto"/>
                        <w:right w:val="none" w:sz="0" w:space="0" w:color="auto"/>
                      </w:divBdr>
                    </w:div>
                    <w:div w:id="1522470753">
                      <w:marLeft w:val="0"/>
                      <w:marRight w:val="0"/>
                      <w:marTop w:val="0"/>
                      <w:marBottom w:val="0"/>
                      <w:divBdr>
                        <w:top w:val="none" w:sz="0" w:space="0" w:color="auto"/>
                        <w:left w:val="none" w:sz="0" w:space="0" w:color="auto"/>
                        <w:bottom w:val="none" w:sz="0" w:space="0" w:color="auto"/>
                        <w:right w:val="none" w:sz="0" w:space="0" w:color="auto"/>
                      </w:divBdr>
                    </w:div>
                    <w:div w:id="2042238850">
                      <w:marLeft w:val="0"/>
                      <w:marRight w:val="0"/>
                      <w:marTop w:val="0"/>
                      <w:marBottom w:val="0"/>
                      <w:divBdr>
                        <w:top w:val="none" w:sz="0" w:space="0" w:color="auto"/>
                        <w:left w:val="none" w:sz="0" w:space="0" w:color="auto"/>
                        <w:bottom w:val="none" w:sz="0" w:space="0" w:color="auto"/>
                        <w:right w:val="none" w:sz="0" w:space="0" w:color="auto"/>
                      </w:divBdr>
                    </w:div>
                    <w:div w:id="1514880864">
                      <w:marLeft w:val="0"/>
                      <w:marRight w:val="0"/>
                      <w:marTop w:val="0"/>
                      <w:marBottom w:val="0"/>
                      <w:divBdr>
                        <w:top w:val="none" w:sz="0" w:space="0" w:color="auto"/>
                        <w:left w:val="none" w:sz="0" w:space="0" w:color="auto"/>
                        <w:bottom w:val="none" w:sz="0" w:space="0" w:color="auto"/>
                        <w:right w:val="none" w:sz="0" w:space="0" w:color="auto"/>
                      </w:divBdr>
                    </w:div>
                  </w:divsChild>
                </w:div>
                <w:div w:id="96102550">
                  <w:marLeft w:val="0"/>
                  <w:marRight w:val="0"/>
                  <w:marTop w:val="0"/>
                  <w:marBottom w:val="0"/>
                  <w:divBdr>
                    <w:top w:val="none" w:sz="0" w:space="0" w:color="auto"/>
                    <w:left w:val="none" w:sz="0" w:space="0" w:color="auto"/>
                    <w:bottom w:val="none" w:sz="0" w:space="0" w:color="auto"/>
                    <w:right w:val="none" w:sz="0" w:space="0" w:color="auto"/>
                  </w:divBdr>
                  <w:divsChild>
                    <w:div w:id="547061742">
                      <w:marLeft w:val="0"/>
                      <w:marRight w:val="0"/>
                      <w:marTop w:val="0"/>
                      <w:marBottom w:val="0"/>
                      <w:divBdr>
                        <w:top w:val="none" w:sz="0" w:space="0" w:color="auto"/>
                        <w:left w:val="none" w:sz="0" w:space="0" w:color="auto"/>
                        <w:bottom w:val="none" w:sz="0" w:space="0" w:color="auto"/>
                        <w:right w:val="none" w:sz="0" w:space="0" w:color="auto"/>
                      </w:divBdr>
                    </w:div>
                  </w:divsChild>
                </w:div>
                <w:div w:id="1091318607">
                  <w:marLeft w:val="0"/>
                  <w:marRight w:val="0"/>
                  <w:marTop w:val="0"/>
                  <w:marBottom w:val="0"/>
                  <w:divBdr>
                    <w:top w:val="none" w:sz="0" w:space="0" w:color="auto"/>
                    <w:left w:val="none" w:sz="0" w:space="0" w:color="auto"/>
                    <w:bottom w:val="none" w:sz="0" w:space="0" w:color="auto"/>
                    <w:right w:val="none" w:sz="0" w:space="0" w:color="auto"/>
                  </w:divBdr>
                  <w:divsChild>
                    <w:div w:id="1708529340">
                      <w:marLeft w:val="0"/>
                      <w:marRight w:val="0"/>
                      <w:marTop w:val="0"/>
                      <w:marBottom w:val="0"/>
                      <w:divBdr>
                        <w:top w:val="none" w:sz="0" w:space="0" w:color="auto"/>
                        <w:left w:val="none" w:sz="0" w:space="0" w:color="auto"/>
                        <w:bottom w:val="none" w:sz="0" w:space="0" w:color="auto"/>
                        <w:right w:val="none" w:sz="0" w:space="0" w:color="auto"/>
                      </w:divBdr>
                    </w:div>
                  </w:divsChild>
                </w:div>
                <w:div w:id="1074161172">
                  <w:marLeft w:val="0"/>
                  <w:marRight w:val="0"/>
                  <w:marTop w:val="0"/>
                  <w:marBottom w:val="0"/>
                  <w:divBdr>
                    <w:top w:val="none" w:sz="0" w:space="0" w:color="auto"/>
                    <w:left w:val="none" w:sz="0" w:space="0" w:color="auto"/>
                    <w:bottom w:val="none" w:sz="0" w:space="0" w:color="auto"/>
                    <w:right w:val="none" w:sz="0" w:space="0" w:color="auto"/>
                  </w:divBdr>
                  <w:divsChild>
                    <w:div w:id="1831873487">
                      <w:marLeft w:val="0"/>
                      <w:marRight w:val="0"/>
                      <w:marTop w:val="0"/>
                      <w:marBottom w:val="0"/>
                      <w:divBdr>
                        <w:top w:val="none" w:sz="0" w:space="0" w:color="auto"/>
                        <w:left w:val="none" w:sz="0" w:space="0" w:color="auto"/>
                        <w:bottom w:val="none" w:sz="0" w:space="0" w:color="auto"/>
                        <w:right w:val="none" w:sz="0" w:space="0" w:color="auto"/>
                      </w:divBdr>
                    </w:div>
                  </w:divsChild>
                </w:div>
                <w:div w:id="905996088">
                  <w:marLeft w:val="0"/>
                  <w:marRight w:val="0"/>
                  <w:marTop w:val="0"/>
                  <w:marBottom w:val="0"/>
                  <w:divBdr>
                    <w:top w:val="none" w:sz="0" w:space="0" w:color="auto"/>
                    <w:left w:val="none" w:sz="0" w:space="0" w:color="auto"/>
                    <w:bottom w:val="none" w:sz="0" w:space="0" w:color="auto"/>
                    <w:right w:val="none" w:sz="0" w:space="0" w:color="auto"/>
                  </w:divBdr>
                  <w:divsChild>
                    <w:div w:id="971062495">
                      <w:marLeft w:val="0"/>
                      <w:marRight w:val="0"/>
                      <w:marTop w:val="0"/>
                      <w:marBottom w:val="0"/>
                      <w:divBdr>
                        <w:top w:val="none" w:sz="0" w:space="0" w:color="auto"/>
                        <w:left w:val="none" w:sz="0" w:space="0" w:color="auto"/>
                        <w:bottom w:val="none" w:sz="0" w:space="0" w:color="auto"/>
                        <w:right w:val="none" w:sz="0" w:space="0" w:color="auto"/>
                      </w:divBdr>
                    </w:div>
                    <w:div w:id="1473062234">
                      <w:marLeft w:val="0"/>
                      <w:marRight w:val="0"/>
                      <w:marTop w:val="0"/>
                      <w:marBottom w:val="0"/>
                      <w:divBdr>
                        <w:top w:val="none" w:sz="0" w:space="0" w:color="auto"/>
                        <w:left w:val="none" w:sz="0" w:space="0" w:color="auto"/>
                        <w:bottom w:val="none" w:sz="0" w:space="0" w:color="auto"/>
                        <w:right w:val="none" w:sz="0" w:space="0" w:color="auto"/>
                      </w:divBdr>
                    </w:div>
                    <w:div w:id="1913848300">
                      <w:marLeft w:val="0"/>
                      <w:marRight w:val="0"/>
                      <w:marTop w:val="0"/>
                      <w:marBottom w:val="0"/>
                      <w:divBdr>
                        <w:top w:val="none" w:sz="0" w:space="0" w:color="auto"/>
                        <w:left w:val="none" w:sz="0" w:space="0" w:color="auto"/>
                        <w:bottom w:val="none" w:sz="0" w:space="0" w:color="auto"/>
                        <w:right w:val="none" w:sz="0" w:space="0" w:color="auto"/>
                      </w:divBdr>
                    </w:div>
                  </w:divsChild>
                </w:div>
                <w:div w:id="2143423403">
                  <w:marLeft w:val="0"/>
                  <w:marRight w:val="0"/>
                  <w:marTop w:val="0"/>
                  <w:marBottom w:val="0"/>
                  <w:divBdr>
                    <w:top w:val="none" w:sz="0" w:space="0" w:color="auto"/>
                    <w:left w:val="none" w:sz="0" w:space="0" w:color="auto"/>
                    <w:bottom w:val="none" w:sz="0" w:space="0" w:color="auto"/>
                    <w:right w:val="none" w:sz="0" w:space="0" w:color="auto"/>
                  </w:divBdr>
                  <w:divsChild>
                    <w:div w:id="1759011446">
                      <w:marLeft w:val="0"/>
                      <w:marRight w:val="0"/>
                      <w:marTop w:val="0"/>
                      <w:marBottom w:val="0"/>
                      <w:divBdr>
                        <w:top w:val="none" w:sz="0" w:space="0" w:color="auto"/>
                        <w:left w:val="none" w:sz="0" w:space="0" w:color="auto"/>
                        <w:bottom w:val="none" w:sz="0" w:space="0" w:color="auto"/>
                        <w:right w:val="none" w:sz="0" w:space="0" w:color="auto"/>
                      </w:divBdr>
                    </w:div>
                  </w:divsChild>
                </w:div>
                <w:div w:id="1287734301">
                  <w:marLeft w:val="0"/>
                  <w:marRight w:val="0"/>
                  <w:marTop w:val="0"/>
                  <w:marBottom w:val="0"/>
                  <w:divBdr>
                    <w:top w:val="none" w:sz="0" w:space="0" w:color="auto"/>
                    <w:left w:val="none" w:sz="0" w:space="0" w:color="auto"/>
                    <w:bottom w:val="none" w:sz="0" w:space="0" w:color="auto"/>
                    <w:right w:val="none" w:sz="0" w:space="0" w:color="auto"/>
                  </w:divBdr>
                  <w:divsChild>
                    <w:div w:id="917052874">
                      <w:marLeft w:val="0"/>
                      <w:marRight w:val="0"/>
                      <w:marTop w:val="0"/>
                      <w:marBottom w:val="0"/>
                      <w:divBdr>
                        <w:top w:val="none" w:sz="0" w:space="0" w:color="auto"/>
                        <w:left w:val="none" w:sz="0" w:space="0" w:color="auto"/>
                        <w:bottom w:val="none" w:sz="0" w:space="0" w:color="auto"/>
                        <w:right w:val="none" w:sz="0" w:space="0" w:color="auto"/>
                      </w:divBdr>
                    </w:div>
                  </w:divsChild>
                </w:div>
                <w:div w:id="799148393">
                  <w:marLeft w:val="0"/>
                  <w:marRight w:val="0"/>
                  <w:marTop w:val="0"/>
                  <w:marBottom w:val="0"/>
                  <w:divBdr>
                    <w:top w:val="none" w:sz="0" w:space="0" w:color="auto"/>
                    <w:left w:val="none" w:sz="0" w:space="0" w:color="auto"/>
                    <w:bottom w:val="none" w:sz="0" w:space="0" w:color="auto"/>
                    <w:right w:val="none" w:sz="0" w:space="0" w:color="auto"/>
                  </w:divBdr>
                  <w:divsChild>
                    <w:div w:id="592057717">
                      <w:marLeft w:val="0"/>
                      <w:marRight w:val="0"/>
                      <w:marTop w:val="0"/>
                      <w:marBottom w:val="0"/>
                      <w:divBdr>
                        <w:top w:val="none" w:sz="0" w:space="0" w:color="auto"/>
                        <w:left w:val="none" w:sz="0" w:space="0" w:color="auto"/>
                        <w:bottom w:val="none" w:sz="0" w:space="0" w:color="auto"/>
                        <w:right w:val="none" w:sz="0" w:space="0" w:color="auto"/>
                      </w:divBdr>
                    </w:div>
                  </w:divsChild>
                </w:div>
                <w:div w:id="1582913236">
                  <w:marLeft w:val="0"/>
                  <w:marRight w:val="0"/>
                  <w:marTop w:val="0"/>
                  <w:marBottom w:val="0"/>
                  <w:divBdr>
                    <w:top w:val="none" w:sz="0" w:space="0" w:color="auto"/>
                    <w:left w:val="none" w:sz="0" w:space="0" w:color="auto"/>
                    <w:bottom w:val="none" w:sz="0" w:space="0" w:color="auto"/>
                    <w:right w:val="none" w:sz="0" w:space="0" w:color="auto"/>
                  </w:divBdr>
                  <w:divsChild>
                    <w:div w:id="2054884559">
                      <w:marLeft w:val="0"/>
                      <w:marRight w:val="0"/>
                      <w:marTop w:val="0"/>
                      <w:marBottom w:val="0"/>
                      <w:divBdr>
                        <w:top w:val="none" w:sz="0" w:space="0" w:color="auto"/>
                        <w:left w:val="none" w:sz="0" w:space="0" w:color="auto"/>
                        <w:bottom w:val="none" w:sz="0" w:space="0" w:color="auto"/>
                        <w:right w:val="none" w:sz="0" w:space="0" w:color="auto"/>
                      </w:divBdr>
                    </w:div>
                  </w:divsChild>
                </w:div>
                <w:div w:id="1859928729">
                  <w:marLeft w:val="0"/>
                  <w:marRight w:val="0"/>
                  <w:marTop w:val="0"/>
                  <w:marBottom w:val="0"/>
                  <w:divBdr>
                    <w:top w:val="none" w:sz="0" w:space="0" w:color="auto"/>
                    <w:left w:val="none" w:sz="0" w:space="0" w:color="auto"/>
                    <w:bottom w:val="none" w:sz="0" w:space="0" w:color="auto"/>
                    <w:right w:val="none" w:sz="0" w:space="0" w:color="auto"/>
                  </w:divBdr>
                  <w:divsChild>
                    <w:div w:id="34520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771673">
      <w:bodyDiv w:val="1"/>
      <w:marLeft w:val="0"/>
      <w:marRight w:val="0"/>
      <w:marTop w:val="0"/>
      <w:marBottom w:val="0"/>
      <w:divBdr>
        <w:top w:val="none" w:sz="0" w:space="0" w:color="auto"/>
        <w:left w:val="none" w:sz="0" w:space="0" w:color="auto"/>
        <w:bottom w:val="none" w:sz="0" w:space="0" w:color="auto"/>
        <w:right w:val="none" w:sz="0" w:space="0" w:color="auto"/>
      </w:divBdr>
    </w:div>
    <w:div w:id="869956180">
      <w:bodyDiv w:val="1"/>
      <w:marLeft w:val="0"/>
      <w:marRight w:val="0"/>
      <w:marTop w:val="0"/>
      <w:marBottom w:val="0"/>
      <w:divBdr>
        <w:top w:val="none" w:sz="0" w:space="0" w:color="auto"/>
        <w:left w:val="none" w:sz="0" w:space="0" w:color="auto"/>
        <w:bottom w:val="none" w:sz="0" w:space="0" w:color="auto"/>
        <w:right w:val="none" w:sz="0" w:space="0" w:color="auto"/>
      </w:divBdr>
    </w:div>
    <w:div w:id="1046951822">
      <w:bodyDiv w:val="1"/>
      <w:marLeft w:val="0"/>
      <w:marRight w:val="0"/>
      <w:marTop w:val="0"/>
      <w:marBottom w:val="0"/>
      <w:divBdr>
        <w:top w:val="none" w:sz="0" w:space="0" w:color="auto"/>
        <w:left w:val="none" w:sz="0" w:space="0" w:color="auto"/>
        <w:bottom w:val="none" w:sz="0" w:space="0" w:color="auto"/>
        <w:right w:val="none" w:sz="0" w:space="0" w:color="auto"/>
      </w:divBdr>
      <w:divsChild>
        <w:div w:id="1381661559">
          <w:marLeft w:val="-300"/>
          <w:marRight w:val="-300"/>
          <w:marTop w:val="0"/>
          <w:marBottom w:val="150"/>
          <w:divBdr>
            <w:top w:val="none" w:sz="0" w:space="0" w:color="auto"/>
            <w:left w:val="none" w:sz="0" w:space="0" w:color="auto"/>
            <w:bottom w:val="none" w:sz="0" w:space="0" w:color="auto"/>
            <w:right w:val="none" w:sz="0" w:space="0" w:color="auto"/>
          </w:divBdr>
        </w:div>
        <w:div w:id="1715352541">
          <w:marLeft w:val="-300"/>
          <w:marRight w:val="-300"/>
          <w:marTop w:val="0"/>
          <w:marBottom w:val="150"/>
          <w:divBdr>
            <w:top w:val="none" w:sz="0" w:space="0" w:color="auto"/>
            <w:left w:val="none" w:sz="0" w:space="0" w:color="auto"/>
            <w:bottom w:val="none" w:sz="0" w:space="0" w:color="auto"/>
            <w:right w:val="none" w:sz="0" w:space="0" w:color="auto"/>
          </w:divBdr>
        </w:div>
      </w:divsChild>
    </w:div>
    <w:div w:id="1048725071">
      <w:bodyDiv w:val="1"/>
      <w:marLeft w:val="0"/>
      <w:marRight w:val="0"/>
      <w:marTop w:val="0"/>
      <w:marBottom w:val="0"/>
      <w:divBdr>
        <w:top w:val="none" w:sz="0" w:space="0" w:color="auto"/>
        <w:left w:val="none" w:sz="0" w:space="0" w:color="auto"/>
        <w:bottom w:val="none" w:sz="0" w:space="0" w:color="auto"/>
        <w:right w:val="none" w:sz="0" w:space="0" w:color="auto"/>
      </w:divBdr>
    </w:div>
    <w:div w:id="1050617046">
      <w:bodyDiv w:val="1"/>
      <w:marLeft w:val="0"/>
      <w:marRight w:val="0"/>
      <w:marTop w:val="0"/>
      <w:marBottom w:val="0"/>
      <w:divBdr>
        <w:top w:val="none" w:sz="0" w:space="0" w:color="auto"/>
        <w:left w:val="none" w:sz="0" w:space="0" w:color="auto"/>
        <w:bottom w:val="none" w:sz="0" w:space="0" w:color="auto"/>
        <w:right w:val="none" w:sz="0" w:space="0" w:color="auto"/>
      </w:divBdr>
    </w:div>
    <w:div w:id="1052734186">
      <w:bodyDiv w:val="1"/>
      <w:marLeft w:val="0"/>
      <w:marRight w:val="0"/>
      <w:marTop w:val="0"/>
      <w:marBottom w:val="0"/>
      <w:divBdr>
        <w:top w:val="none" w:sz="0" w:space="0" w:color="auto"/>
        <w:left w:val="none" w:sz="0" w:space="0" w:color="auto"/>
        <w:bottom w:val="none" w:sz="0" w:space="0" w:color="auto"/>
        <w:right w:val="none" w:sz="0" w:space="0" w:color="auto"/>
      </w:divBdr>
    </w:div>
    <w:div w:id="1078214396">
      <w:bodyDiv w:val="1"/>
      <w:marLeft w:val="0"/>
      <w:marRight w:val="0"/>
      <w:marTop w:val="0"/>
      <w:marBottom w:val="0"/>
      <w:divBdr>
        <w:top w:val="none" w:sz="0" w:space="0" w:color="auto"/>
        <w:left w:val="none" w:sz="0" w:space="0" w:color="auto"/>
        <w:bottom w:val="none" w:sz="0" w:space="0" w:color="auto"/>
        <w:right w:val="none" w:sz="0" w:space="0" w:color="auto"/>
      </w:divBdr>
    </w:div>
    <w:div w:id="1168984505">
      <w:bodyDiv w:val="1"/>
      <w:marLeft w:val="0"/>
      <w:marRight w:val="0"/>
      <w:marTop w:val="0"/>
      <w:marBottom w:val="0"/>
      <w:divBdr>
        <w:top w:val="none" w:sz="0" w:space="0" w:color="auto"/>
        <w:left w:val="none" w:sz="0" w:space="0" w:color="auto"/>
        <w:bottom w:val="none" w:sz="0" w:space="0" w:color="auto"/>
        <w:right w:val="none" w:sz="0" w:space="0" w:color="auto"/>
      </w:divBdr>
    </w:div>
    <w:div w:id="1174302833">
      <w:bodyDiv w:val="1"/>
      <w:marLeft w:val="0"/>
      <w:marRight w:val="0"/>
      <w:marTop w:val="0"/>
      <w:marBottom w:val="0"/>
      <w:divBdr>
        <w:top w:val="none" w:sz="0" w:space="0" w:color="auto"/>
        <w:left w:val="none" w:sz="0" w:space="0" w:color="auto"/>
        <w:bottom w:val="none" w:sz="0" w:space="0" w:color="auto"/>
        <w:right w:val="none" w:sz="0" w:space="0" w:color="auto"/>
      </w:divBdr>
    </w:div>
    <w:div w:id="1315259534">
      <w:bodyDiv w:val="1"/>
      <w:marLeft w:val="0"/>
      <w:marRight w:val="0"/>
      <w:marTop w:val="0"/>
      <w:marBottom w:val="0"/>
      <w:divBdr>
        <w:top w:val="none" w:sz="0" w:space="0" w:color="auto"/>
        <w:left w:val="none" w:sz="0" w:space="0" w:color="auto"/>
        <w:bottom w:val="none" w:sz="0" w:space="0" w:color="auto"/>
        <w:right w:val="none" w:sz="0" w:space="0" w:color="auto"/>
      </w:divBdr>
    </w:div>
    <w:div w:id="1348944857">
      <w:bodyDiv w:val="1"/>
      <w:marLeft w:val="0"/>
      <w:marRight w:val="0"/>
      <w:marTop w:val="0"/>
      <w:marBottom w:val="0"/>
      <w:divBdr>
        <w:top w:val="none" w:sz="0" w:space="0" w:color="auto"/>
        <w:left w:val="none" w:sz="0" w:space="0" w:color="auto"/>
        <w:bottom w:val="none" w:sz="0" w:space="0" w:color="auto"/>
        <w:right w:val="none" w:sz="0" w:space="0" w:color="auto"/>
      </w:divBdr>
    </w:div>
    <w:div w:id="1389642965">
      <w:bodyDiv w:val="1"/>
      <w:marLeft w:val="0"/>
      <w:marRight w:val="0"/>
      <w:marTop w:val="0"/>
      <w:marBottom w:val="0"/>
      <w:divBdr>
        <w:top w:val="none" w:sz="0" w:space="0" w:color="auto"/>
        <w:left w:val="none" w:sz="0" w:space="0" w:color="auto"/>
        <w:bottom w:val="none" w:sz="0" w:space="0" w:color="auto"/>
        <w:right w:val="none" w:sz="0" w:space="0" w:color="auto"/>
      </w:divBdr>
      <w:divsChild>
        <w:div w:id="2041276212">
          <w:marLeft w:val="0"/>
          <w:marRight w:val="0"/>
          <w:marTop w:val="0"/>
          <w:marBottom w:val="0"/>
          <w:divBdr>
            <w:top w:val="none" w:sz="0" w:space="0" w:color="auto"/>
            <w:left w:val="none" w:sz="0" w:space="0" w:color="auto"/>
            <w:bottom w:val="none" w:sz="0" w:space="0" w:color="auto"/>
            <w:right w:val="none" w:sz="0" w:space="0" w:color="auto"/>
          </w:divBdr>
          <w:divsChild>
            <w:div w:id="636494103">
              <w:marLeft w:val="0"/>
              <w:marRight w:val="0"/>
              <w:marTop w:val="0"/>
              <w:marBottom w:val="0"/>
              <w:divBdr>
                <w:top w:val="none" w:sz="0" w:space="0" w:color="auto"/>
                <w:left w:val="none" w:sz="0" w:space="0" w:color="auto"/>
                <w:bottom w:val="none" w:sz="0" w:space="0" w:color="auto"/>
                <w:right w:val="none" w:sz="0" w:space="0" w:color="auto"/>
              </w:divBdr>
              <w:divsChild>
                <w:div w:id="510798406">
                  <w:marLeft w:val="0"/>
                  <w:marRight w:val="0"/>
                  <w:marTop w:val="0"/>
                  <w:marBottom w:val="150"/>
                  <w:divBdr>
                    <w:top w:val="none" w:sz="0" w:space="0" w:color="auto"/>
                    <w:left w:val="none" w:sz="0" w:space="0" w:color="auto"/>
                    <w:bottom w:val="single" w:sz="6" w:space="0" w:color="CDCDCD"/>
                    <w:right w:val="none" w:sz="0" w:space="0" w:color="auto"/>
                  </w:divBdr>
                </w:div>
                <w:div w:id="417403669">
                  <w:marLeft w:val="0"/>
                  <w:marRight w:val="0"/>
                  <w:marTop w:val="0"/>
                  <w:marBottom w:val="0"/>
                  <w:divBdr>
                    <w:top w:val="none" w:sz="0" w:space="0" w:color="auto"/>
                    <w:left w:val="none" w:sz="0" w:space="0" w:color="auto"/>
                    <w:bottom w:val="none" w:sz="0" w:space="0" w:color="auto"/>
                    <w:right w:val="none" w:sz="0" w:space="0" w:color="auto"/>
                  </w:divBdr>
                  <w:divsChild>
                    <w:div w:id="15675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52010">
          <w:marLeft w:val="0"/>
          <w:marRight w:val="0"/>
          <w:marTop w:val="0"/>
          <w:marBottom w:val="0"/>
          <w:divBdr>
            <w:top w:val="none" w:sz="0" w:space="0" w:color="auto"/>
            <w:left w:val="none" w:sz="0" w:space="0" w:color="auto"/>
            <w:bottom w:val="none" w:sz="0" w:space="0" w:color="auto"/>
            <w:right w:val="none" w:sz="0" w:space="0" w:color="auto"/>
          </w:divBdr>
          <w:divsChild>
            <w:div w:id="2131432312">
              <w:marLeft w:val="0"/>
              <w:marRight w:val="0"/>
              <w:marTop w:val="0"/>
              <w:marBottom w:val="0"/>
              <w:divBdr>
                <w:top w:val="none" w:sz="0" w:space="0" w:color="auto"/>
                <w:left w:val="none" w:sz="0" w:space="0" w:color="auto"/>
                <w:bottom w:val="none" w:sz="0" w:space="0" w:color="auto"/>
                <w:right w:val="none" w:sz="0" w:space="0" w:color="auto"/>
              </w:divBdr>
              <w:divsChild>
                <w:div w:id="1536116115">
                  <w:marLeft w:val="0"/>
                  <w:marRight w:val="0"/>
                  <w:marTop w:val="0"/>
                  <w:marBottom w:val="150"/>
                  <w:divBdr>
                    <w:top w:val="none" w:sz="0" w:space="0" w:color="auto"/>
                    <w:left w:val="none" w:sz="0" w:space="0" w:color="auto"/>
                    <w:bottom w:val="single" w:sz="6" w:space="0" w:color="CDCDCD"/>
                    <w:right w:val="none" w:sz="0" w:space="0" w:color="auto"/>
                  </w:divBdr>
                </w:div>
                <w:div w:id="482821111">
                  <w:marLeft w:val="0"/>
                  <w:marRight w:val="0"/>
                  <w:marTop w:val="0"/>
                  <w:marBottom w:val="0"/>
                  <w:divBdr>
                    <w:top w:val="none" w:sz="0" w:space="0" w:color="auto"/>
                    <w:left w:val="none" w:sz="0" w:space="0" w:color="auto"/>
                    <w:bottom w:val="none" w:sz="0" w:space="0" w:color="auto"/>
                    <w:right w:val="none" w:sz="0" w:space="0" w:color="auto"/>
                  </w:divBdr>
                  <w:divsChild>
                    <w:div w:id="166836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0488">
          <w:marLeft w:val="0"/>
          <w:marRight w:val="0"/>
          <w:marTop w:val="0"/>
          <w:marBottom w:val="0"/>
          <w:divBdr>
            <w:top w:val="none" w:sz="0" w:space="0" w:color="auto"/>
            <w:left w:val="none" w:sz="0" w:space="0" w:color="auto"/>
            <w:bottom w:val="none" w:sz="0" w:space="0" w:color="auto"/>
            <w:right w:val="none" w:sz="0" w:space="0" w:color="auto"/>
          </w:divBdr>
          <w:divsChild>
            <w:div w:id="1285768907">
              <w:marLeft w:val="0"/>
              <w:marRight w:val="0"/>
              <w:marTop w:val="0"/>
              <w:marBottom w:val="0"/>
              <w:divBdr>
                <w:top w:val="none" w:sz="0" w:space="0" w:color="auto"/>
                <w:left w:val="none" w:sz="0" w:space="0" w:color="auto"/>
                <w:bottom w:val="none" w:sz="0" w:space="0" w:color="auto"/>
                <w:right w:val="none" w:sz="0" w:space="0" w:color="auto"/>
              </w:divBdr>
              <w:divsChild>
                <w:div w:id="761604112">
                  <w:marLeft w:val="0"/>
                  <w:marRight w:val="0"/>
                  <w:marTop w:val="0"/>
                  <w:marBottom w:val="150"/>
                  <w:divBdr>
                    <w:top w:val="none" w:sz="0" w:space="0" w:color="auto"/>
                    <w:left w:val="none" w:sz="0" w:space="0" w:color="auto"/>
                    <w:bottom w:val="single" w:sz="6" w:space="0" w:color="CDCDCD"/>
                    <w:right w:val="none" w:sz="0" w:space="0" w:color="auto"/>
                  </w:divBdr>
                </w:div>
                <w:div w:id="1564872213">
                  <w:marLeft w:val="0"/>
                  <w:marRight w:val="0"/>
                  <w:marTop w:val="0"/>
                  <w:marBottom w:val="0"/>
                  <w:divBdr>
                    <w:top w:val="none" w:sz="0" w:space="0" w:color="auto"/>
                    <w:left w:val="none" w:sz="0" w:space="0" w:color="auto"/>
                    <w:bottom w:val="none" w:sz="0" w:space="0" w:color="auto"/>
                    <w:right w:val="none" w:sz="0" w:space="0" w:color="auto"/>
                  </w:divBdr>
                  <w:divsChild>
                    <w:div w:id="5139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260756">
      <w:bodyDiv w:val="1"/>
      <w:marLeft w:val="0"/>
      <w:marRight w:val="0"/>
      <w:marTop w:val="0"/>
      <w:marBottom w:val="0"/>
      <w:divBdr>
        <w:top w:val="none" w:sz="0" w:space="0" w:color="auto"/>
        <w:left w:val="none" w:sz="0" w:space="0" w:color="auto"/>
        <w:bottom w:val="none" w:sz="0" w:space="0" w:color="auto"/>
        <w:right w:val="none" w:sz="0" w:space="0" w:color="auto"/>
      </w:divBdr>
    </w:div>
    <w:div w:id="1465081849">
      <w:bodyDiv w:val="1"/>
      <w:marLeft w:val="0"/>
      <w:marRight w:val="0"/>
      <w:marTop w:val="0"/>
      <w:marBottom w:val="0"/>
      <w:divBdr>
        <w:top w:val="none" w:sz="0" w:space="0" w:color="auto"/>
        <w:left w:val="none" w:sz="0" w:space="0" w:color="auto"/>
        <w:bottom w:val="none" w:sz="0" w:space="0" w:color="auto"/>
        <w:right w:val="none" w:sz="0" w:space="0" w:color="auto"/>
      </w:divBdr>
    </w:div>
    <w:div w:id="1479036182">
      <w:bodyDiv w:val="1"/>
      <w:marLeft w:val="0"/>
      <w:marRight w:val="0"/>
      <w:marTop w:val="0"/>
      <w:marBottom w:val="0"/>
      <w:divBdr>
        <w:top w:val="none" w:sz="0" w:space="0" w:color="auto"/>
        <w:left w:val="none" w:sz="0" w:space="0" w:color="auto"/>
        <w:bottom w:val="none" w:sz="0" w:space="0" w:color="auto"/>
        <w:right w:val="none" w:sz="0" w:space="0" w:color="auto"/>
      </w:divBdr>
    </w:div>
    <w:div w:id="1530609623">
      <w:bodyDiv w:val="1"/>
      <w:marLeft w:val="0"/>
      <w:marRight w:val="0"/>
      <w:marTop w:val="0"/>
      <w:marBottom w:val="0"/>
      <w:divBdr>
        <w:top w:val="none" w:sz="0" w:space="0" w:color="auto"/>
        <w:left w:val="none" w:sz="0" w:space="0" w:color="auto"/>
        <w:bottom w:val="none" w:sz="0" w:space="0" w:color="auto"/>
        <w:right w:val="none" w:sz="0" w:space="0" w:color="auto"/>
      </w:divBdr>
    </w:div>
    <w:div w:id="1535656786">
      <w:bodyDiv w:val="1"/>
      <w:marLeft w:val="0"/>
      <w:marRight w:val="0"/>
      <w:marTop w:val="0"/>
      <w:marBottom w:val="0"/>
      <w:divBdr>
        <w:top w:val="none" w:sz="0" w:space="0" w:color="auto"/>
        <w:left w:val="none" w:sz="0" w:space="0" w:color="auto"/>
        <w:bottom w:val="none" w:sz="0" w:space="0" w:color="auto"/>
        <w:right w:val="none" w:sz="0" w:space="0" w:color="auto"/>
      </w:divBdr>
    </w:div>
    <w:div w:id="1678314508">
      <w:bodyDiv w:val="1"/>
      <w:marLeft w:val="0"/>
      <w:marRight w:val="0"/>
      <w:marTop w:val="0"/>
      <w:marBottom w:val="0"/>
      <w:divBdr>
        <w:top w:val="none" w:sz="0" w:space="0" w:color="auto"/>
        <w:left w:val="none" w:sz="0" w:space="0" w:color="auto"/>
        <w:bottom w:val="none" w:sz="0" w:space="0" w:color="auto"/>
        <w:right w:val="none" w:sz="0" w:space="0" w:color="auto"/>
      </w:divBdr>
    </w:div>
    <w:div w:id="1707216345">
      <w:bodyDiv w:val="1"/>
      <w:marLeft w:val="0"/>
      <w:marRight w:val="0"/>
      <w:marTop w:val="0"/>
      <w:marBottom w:val="0"/>
      <w:divBdr>
        <w:top w:val="none" w:sz="0" w:space="0" w:color="auto"/>
        <w:left w:val="none" w:sz="0" w:space="0" w:color="auto"/>
        <w:bottom w:val="none" w:sz="0" w:space="0" w:color="auto"/>
        <w:right w:val="none" w:sz="0" w:space="0" w:color="auto"/>
      </w:divBdr>
    </w:div>
    <w:div w:id="1813406675">
      <w:bodyDiv w:val="1"/>
      <w:marLeft w:val="0"/>
      <w:marRight w:val="0"/>
      <w:marTop w:val="0"/>
      <w:marBottom w:val="0"/>
      <w:divBdr>
        <w:top w:val="none" w:sz="0" w:space="0" w:color="auto"/>
        <w:left w:val="none" w:sz="0" w:space="0" w:color="auto"/>
        <w:bottom w:val="none" w:sz="0" w:space="0" w:color="auto"/>
        <w:right w:val="none" w:sz="0" w:space="0" w:color="auto"/>
      </w:divBdr>
    </w:div>
    <w:div w:id="1847788706">
      <w:bodyDiv w:val="1"/>
      <w:marLeft w:val="0"/>
      <w:marRight w:val="0"/>
      <w:marTop w:val="0"/>
      <w:marBottom w:val="0"/>
      <w:divBdr>
        <w:top w:val="none" w:sz="0" w:space="0" w:color="auto"/>
        <w:left w:val="none" w:sz="0" w:space="0" w:color="auto"/>
        <w:bottom w:val="none" w:sz="0" w:space="0" w:color="auto"/>
        <w:right w:val="none" w:sz="0" w:space="0" w:color="auto"/>
      </w:divBdr>
    </w:div>
    <w:div w:id="2000690644">
      <w:bodyDiv w:val="1"/>
      <w:marLeft w:val="0"/>
      <w:marRight w:val="0"/>
      <w:marTop w:val="0"/>
      <w:marBottom w:val="0"/>
      <w:divBdr>
        <w:top w:val="none" w:sz="0" w:space="0" w:color="auto"/>
        <w:left w:val="none" w:sz="0" w:space="0" w:color="auto"/>
        <w:bottom w:val="none" w:sz="0" w:space="0" w:color="auto"/>
        <w:right w:val="none" w:sz="0" w:space="0" w:color="auto"/>
      </w:divBdr>
    </w:div>
    <w:div w:id="208090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lovdata.no/dokument/NL/lov/1967-02-10/KAPITTEL_5"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lovdata.no/dokument/NL/lov/1967-02-10/KAPITTEL_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hyperlink" Target="https://lovdata.no/dokument/NL/lov/1814-05-17-nn" TargetMode="External"/><Relationship Id="rId10" Type="http://schemas.openxmlformats.org/officeDocument/2006/relationships/image" Target="media/image1.gif"/><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regjeringen.no/globalassets/upload/kilde/bfd/bro/2004/0004/ddd/pdfv/178931-fns_barnekonvensjon.pd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55DA2154382AE46A28DE710943F37BB" ma:contentTypeVersion="14" ma:contentTypeDescription="Opprett et nytt dokument." ma:contentTypeScope="" ma:versionID="475cf4c0fbf7b1d6df4286331e51268f">
  <xsd:schema xmlns:xsd="http://www.w3.org/2001/XMLSchema" xmlns:xs="http://www.w3.org/2001/XMLSchema" xmlns:p="http://schemas.microsoft.com/office/2006/metadata/properties" xmlns:ns2="aa5ac132-89d7-4521-bbd7-b762d0257a5b" xmlns:ns3="ab4aabc0-b64a-4c34-b2c8-d3b60cb29ba6" targetNamespace="http://schemas.microsoft.com/office/2006/metadata/properties" ma:root="true" ma:fieldsID="3a2c1ee0c91b73a9308a9110248ab813" ns2:_="" ns3:_="">
    <xsd:import namespace="aa5ac132-89d7-4521-bbd7-b762d0257a5b"/>
    <xsd:import namespace="ab4aabc0-b64a-4c34-b2c8-d3b60cb29b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5ac132-89d7-4521-bbd7-b762d0257a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Bildemerkelapper" ma:readOnly="false" ma:fieldId="{5cf76f15-5ced-4ddc-b409-7134ff3c332f}" ma:taxonomyMulti="true" ma:sspId="22e7e647-1b0d-4c6c-80c4-4391f1c8b39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4aabc0-b64a-4c34-b2c8-d3b60cb29ba6"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TaxCatchAll" ma:index="21" nillable="true" ma:displayName="Taxonomy Catch All Column" ma:hidden="true" ma:list="{e2c189c2-36ae-4b7e-bc77-7001ae8bfbb6}" ma:internalName="TaxCatchAll" ma:showField="CatchAllData" ma:web="ab4aabc0-b64a-4c34-b2c8-d3b60cb29b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A400C-B995-461E-8855-93E6435379F8}">
  <ds:schemaRefs>
    <ds:schemaRef ds:uri="http://schemas.microsoft.com/sharepoint/v3/contenttype/forms"/>
  </ds:schemaRefs>
</ds:datastoreItem>
</file>

<file path=customXml/itemProps2.xml><?xml version="1.0" encoding="utf-8"?>
<ds:datastoreItem xmlns:ds="http://schemas.openxmlformats.org/officeDocument/2006/customXml" ds:itemID="{10EADDFD-841A-4C98-83EA-189624C7A1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5ac132-89d7-4521-bbd7-b762d0257a5b"/>
    <ds:schemaRef ds:uri="ab4aabc0-b64a-4c34-b2c8-d3b60cb29b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522748-9C3F-4D9B-A363-9FE003868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1144</Words>
  <Characters>6068</Characters>
  <Application>Microsoft Office Word</Application>
  <DocSecurity>4</DocSecurity>
  <Lines>50</Lines>
  <Paragraphs>14</Paragraphs>
  <ScaleCrop>false</ScaleCrop>
  <HeadingPairs>
    <vt:vector size="2" baseType="variant">
      <vt:variant>
        <vt:lpstr>Tittel</vt:lpstr>
      </vt:variant>
      <vt:variant>
        <vt:i4>1</vt:i4>
      </vt:variant>
    </vt:vector>
  </HeadingPairs>
  <TitlesOfParts>
    <vt:vector size="1" baseType="lpstr">
      <vt:lpstr>Skolekretser i Balsfjord kommune</vt:lpstr>
    </vt:vector>
  </TitlesOfParts>
  <Company/>
  <LinksUpToDate>false</LinksUpToDate>
  <CharactersWithSpaces>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Skolekretser i Balsfjord kommune</dc:title>
  <dc:subject>Ann</dc:subject>
  <dc:creator>Balsfjord kommune</dc:creator>
  <cp:lastModifiedBy>Line Billenstein</cp:lastModifiedBy>
  <cp:revision>2</cp:revision>
  <cp:lastPrinted>2022-12-13T08:25:00Z</cp:lastPrinted>
  <dcterms:created xsi:type="dcterms:W3CDTF">2024-04-10T11:26:00Z</dcterms:created>
  <dcterms:modified xsi:type="dcterms:W3CDTF">2024-04-10T11:26:00Z</dcterms:modified>
</cp:coreProperties>
</file>